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B4E56" w14:textId="382CA8CB" w:rsidR="00677611" w:rsidRPr="00EB6C45" w:rsidRDefault="00AC37DD" w:rsidP="00064EAB">
      <w:pPr>
        <w:jc w:val="right"/>
        <w:rPr>
          <w:rFonts w:ascii="Times New Roman" w:hAnsi="Times New Roman" w:cs="Times New Roman"/>
          <w:sz w:val="24"/>
          <w:szCs w:val="24"/>
        </w:rPr>
      </w:pPr>
      <w:r w:rsidRPr="007F4BF5">
        <w:rPr>
          <w:rFonts w:ascii="Times New Roman" w:hAnsi="Times New Roman" w:cs="Times New Roman"/>
          <w:sz w:val="24"/>
          <w:szCs w:val="24"/>
        </w:rPr>
        <w:t>Tuchom</w:t>
      </w:r>
      <w:r w:rsidR="00BE46EB" w:rsidRPr="007F4BF5">
        <w:rPr>
          <w:rFonts w:ascii="Times New Roman" w:hAnsi="Times New Roman" w:cs="Times New Roman"/>
          <w:sz w:val="24"/>
          <w:szCs w:val="24"/>
        </w:rPr>
        <w:t xml:space="preserve">, </w:t>
      </w:r>
      <w:r w:rsidR="00F73CCE">
        <w:rPr>
          <w:rFonts w:ascii="Times New Roman" w:hAnsi="Times New Roman" w:cs="Times New Roman"/>
          <w:sz w:val="24"/>
          <w:szCs w:val="24"/>
        </w:rPr>
        <w:t>22</w:t>
      </w:r>
      <w:r w:rsidR="00D7470E">
        <w:rPr>
          <w:rFonts w:ascii="Times New Roman" w:hAnsi="Times New Roman" w:cs="Times New Roman"/>
          <w:sz w:val="24"/>
          <w:szCs w:val="24"/>
        </w:rPr>
        <w:t>.02</w:t>
      </w:r>
      <w:r w:rsidR="00132F62" w:rsidRPr="007F4BF5">
        <w:rPr>
          <w:rFonts w:ascii="Times New Roman" w:hAnsi="Times New Roman" w:cs="Times New Roman"/>
          <w:sz w:val="24"/>
          <w:szCs w:val="24"/>
        </w:rPr>
        <w:t>.2016</w:t>
      </w:r>
      <w:r w:rsidR="00BE46EB" w:rsidRPr="007F4BF5">
        <w:rPr>
          <w:rFonts w:ascii="Times New Roman" w:hAnsi="Times New Roman" w:cs="Times New Roman"/>
          <w:sz w:val="24"/>
          <w:szCs w:val="24"/>
        </w:rPr>
        <w:t xml:space="preserve"> r.</w:t>
      </w:r>
    </w:p>
    <w:p w14:paraId="0DE940A4"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INTERPLASTIC Roger Żółtowski</w:t>
      </w:r>
    </w:p>
    <w:p w14:paraId="48618FBF"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Tuchom, </w:t>
      </w:r>
    </w:p>
    <w:p w14:paraId="61D466C1" w14:textId="77777777" w:rsidR="00AC37DD"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 xml:space="preserve">ul. Gdyńska 45 </w:t>
      </w:r>
    </w:p>
    <w:p w14:paraId="2C76E82F" w14:textId="77777777" w:rsidR="00BE46EB" w:rsidRPr="00EB6C45" w:rsidRDefault="00AC37DD" w:rsidP="00064EAB">
      <w:pPr>
        <w:spacing w:after="0"/>
        <w:jc w:val="both"/>
        <w:rPr>
          <w:rFonts w:ascii="Times New Roman" w:hAnsi="Times New Roman" w:cs="Times New Roman"/>
          <w:sz w:val="24"/>
          <w:szCs w:val="24"/>
        </w:rPr>
      </w:pPr>
      <w:r w:rsidRPr="00EB6C45">
        <w:rPr>
          <w:rFonts w:ascii="Times New Roman" w:hAnsi="Times New Roman" w:cs="Times New Roman"/>
          <w:sz w:val="24"/>
          <w:szCs w:val="24"/>
        </w:rPr>
        <w:t>80-209 Chwaszczyno</w:t>
      </w:r>
    </w:p>
    <w:p w14:paraId="68B62664" w14:textId="77777777" w:rsidR="00BE46EB" w:rsidRPr="00EB6C45" w:rsidRDefault="00BE46EB" w:rsidP="00064EAB">
      <w:pPr>
        <w:spacing w:after="0"/>
        <w:jc w:val="both"/>
        <w:rPr>
          <w:rFonts w:ascii="Times New Roman" w:hAnsi="Times New Roman" w:cs="Times New Roman"/>
          <w:sz w:val="24"/>
          <w:szCs w:val="24"/>
        </w:rPr>
      </w:pPr>
    </w:p>
    <w:p w14:paraId="2EEBC9EF" w14:textId="77777777" w:rsidR="00BE46EB" w:rsidRPr="00EB6C45" w:rsidRDefault="00BE46EB" w:rsidP="00064EAB">
      <w:pPr>
        <w:spacing w:after="0"/>
        <w:jc w:val="both"/>
        <w:rPr>
          <w:rFonts w:ascii="Times New Roman" w:hAnsi="Times New Roman" w:cs="Times New Roman"/>
          <w:sz w:val="24"/>
          <w:szCs w:val="24"/>
        </w:rPr>
      </w:pPr>
    </w:p>
    <w:p w14:paraId="26AE961D"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p>
    <w:p w14:paraId="12C1AA88" w14:textId="77777777" w:rsidR="00593588" w:rsidRPr="00EB6C45" w:rsidRDefault="00593588" w:rsidP="00064EAB">
      <w:pPr>
        <w:spacing w:after="0"/>
        <w:ind w:left="5103"/>
        <w:jc w:val="both"/>
        <w:rPr>
          <w:rFonts w:ascii="Times New Roman" w:hAnsi="Times New Roman" w:cs="Times New Roman"/>
          <w:sz w:val="24"/>
          <w:szCs w:val="24"/>
        </w:rPr>
      </w:pPr>
      <w:r w:rsidRPr="00EB6C45">
        <w:rPr>
          <w:rFonts w:ascii="Times New Roman" w:hAnsi="Times New Roman" w:cs="Times New Roman"/>
          <w:sz w:val="24"/>
          <w:szCs w:val="24"/>
        </w:rPr>
        <w:t>(</w:t>
      </w:r>
      <w:r w:rsidR="000F489B">
        <w:rPr>
          <w:rFonts w:ascii="Times New Roman" w:hAnsi="Times New Roman" w:cs="Times New Roman"/>
          <w:sz w:val="24"/>
          <w:szCs w:val="24"/>
        </w:rPr>
        <w:t>dane</w:t>
      </w:r>
      <w:r w:rsidRPr="00EB6C45">
        <w:rPr>
          <w:rFonts w:ascii="Times New Roman" w:hAnsi="Times New Roman" w:cs="Times New Roman"/>
          <w:sz w:val="24"/>
          <w:szCs w:val="24"/>
        </w:rPr>
        <w:t xml:space="preserve"> oferenta)</w:t>
      </w:r>
    </w:p>
    <w:p w14:paraId="2AB7EEA3" w14:textId="77777777" w:rsidR="00AC37DD" w:rsidRPr="00EB6C45" w:rsidRDefault="00AC37DD" w:rsidP="00064EAB">
      <w:pPr>
        <w:spacing w:after="0"/>
        <w:jc w:val="both"/>
        <w:rPr>
          <w:rFonts w:ascii="Times New Roman" w:hAnsi="Times New Roman" w:cs="Times New Roman"/>
          <w:b/>
          <w:sz w:val="24"/>
          <w:szCs w:val="24"/>
        </w:rPr>
      </w:pPr>
    </w:p>
    <w:p w14:paraId="6D4AA4C6" w14:textId="77777777" w:rsidR="00391BD5" w:rsidRPr="00EB6C45" w:rsidRDefault="00391BD5" w:rsidP="00064EAB">
      <w:pPr>
        <w:spacing w:after="0"/>
        <w:jc w:val="both"/>
        <w:rPr>
          <w:rFonts w:ascii="Times New Roman" w:hAnsi="Times New Roman" w:cs="Times New Roman"/>
          <w:b/>
          <w:sz w:val="24"/>
          <w:szCs w:val="24"/>
        </w:rPr>
      </w:pPr>
    </w:p>
    <w:p w14:paraId="63A03DA8" w14:textId="77777777" w:rsidR="009801F6" w:rsidRPr="00EB6C45" w:rsidRDefault="006420FB" w:rsidP="00064EAB">
      <w:pPr>
        <w:spacing w:after="0"/>
        <w:jc w:val="both"/>
        <w:rPr>
          <w:rFonts w:ascii="Times New Roman" w:hAnsi="Times New Roman" w:cs="Times New Roman"/>
          <w:sz w:val="24"/>
          <w:szCs w:val="24"/>
        </w:rPr>
      </w:pPr>
      <w:r w:rsidRPr="00EB6C45">
        <w:rPr>
          <w:rFonts w:ascii="Times New Roman" w:hAnsi="Times New Roman" w:cs="Times New Roman"/>
          <w:b/>
          <w:sz w:val="24"/>
          <w:szCs w:val="24"/>
        </w:rPr>
        <w:t>Dotyczy:</w:t>
      </w:r>
      <w:r w:rsidRPr="00EB6C45">
        <w:rPr>
          <w:rFonts w:ascii="Times New Roman" w:hAnsi="Times New Roman" w:cs="Times New Roman"/>
          <w:sz w:val="24"/>
          <w:szCs w:val="24"/>
        </w:rPr>
        <w:t xml:space="preserve"> </w:t>
      </w:r>
      <w:r w:rsidR="00E202F0" w:rsidRPr="00EB6C45">
        <w:rPr>
          <w:rFonts w:ascii="Times New Roman" w:hAnsi="Times New Roman" w:cs="Times New Roman"/>
          <w:sz w:val="24"/>
          <w:szCs w:val="24"/>
        </w:rPr>
        <w:t>Realizacja projektu w ramach działania 3.2.2 PO IR pn. „Stworzenie linii technologicznej do produkcji bramek z zastosowaniem innowacyjnego stelaża”</w:t>
      </w:r>
      <w:r w:rsidR="009801F6" w:rsidRPr="00EB6C45">
        <w:rPr>
          <w:rFonts w:ascii="Times New Roman" w:hAnsi="Times New Roman" w:cs="Times New Roman"/>
          <w:sz w:val="24"/>
          <w:szCs w:val="24"/>
        </w:rPr>
        <w:t xml:space="preserve">. </w:t>
      </w:r>
    </w:p>
    <w:p w14:paraId="156A4E72" w14:textId="77777777" w:rsidR="00C662D7" w:rsidRPr="007F4BF5" w:rsidRDefault="00C662D7"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Numer wniosku o dofinansowanie: POIR.03.02.02-00-0415/16</w:t>
      </w:r>
    </w:p>
    <w:p w14:paraId="2A501AEC" w14:textId="34448082" w:rsidR="00BE46EB"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Zapytanie ofertowe numer 0</w:t>
      </w:r>
      <w:r w:rsidR="008B243A" w:rsidRPr="007F4BF5">
        <w:rPr>
          <w:rFonts w:ascii="Times New Roman" w:hAnsi="Times New Roman" w:cs="Times New Roman"/>
          <w:sz w:val="24"/>
          <w:szCs w:val="24"/>
        </w:rPr>
        <w:t>1</w:t>
      </w:r>
      <w:r w:rsidRPr="007F4BF5">
        <w:rPr>
          <w:rFonts w:ascii="Times New Roman" w:hAnsi="Times New Roman" w:cs="Times New Roman"/>
          <w:sz w:val="24"/>
          <w:szCs w:val="24"/>
        </w:rPr>
        <w:t>/</w:t>
      </w:r>
      <w:r w:rsidR="00D7470E">
        <w:rPr>
          <w:rFonts w:ascii="Times New Roman" w:hAnsi="Times New Roman" w:cs="Times New Roman"/>
          <w:sz w:val="24"/>
          <w:szCs w:val="24"/>
        </w:rPr>
        <w:t>02</w:t>
      </w:r>
      <w:r w:rsidR="008B243A" w:rsidRPr="007F4BF5">
        <w:rPr>
          <w:rFonts w:ascii="Times New Roman" w:hAnsi="Times New Roman" w:cs="Times New Roman"/>
          <w:sz w:val="24"/>
          <w:szCs w:val="24"/>
        </w:rPr>
        <w:t>/2017</w:t>
      </w:r>
    </w:p>
    <w:p w14:paraId="5E25895A" w14:textId="77777777" w:rsidR="00AC37DD" w:rsidRPr="007F4BF5" w:rsidRDefault="004079EA"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Zamawiający: INTERPLASTIC Roger Żółtowski, Tuchom, ul. Gdyńska 45, 80-209 Chwaszczyno, NIP: 5860009032, REGON: 002854249</w:t>
      </w:r>
    </w:p>
    <w:p w14:paraId="611335AF" w14:textId="77777777" w:rsidR="00AC37DD" w:rsidRPr="007F4BF5" w:rsidRDefault="00AC37DD" w:rsidP="00064EAB">
      <w:pPr>
        <w:spacing w:after="0"/>
        <w:jc w:val="both"/>
        <w:rPr>
          <w:rFonts w:ascii="Times New Roman" w:hAnsi="Times New Roman" w:cs="Times New Roman"/>
          <w:i/>
          <w:sz w:val="24"/>
          <w:szCs w:val="24"/>
        </w:rPr>
      </w:pPr>
    </w:p>
    <w:p w14:paraId="38FF5B4F" w14:textId="77777777" w:rsidR="00342019" w:rsidRPr="007F4BF5" w:rsidRDefault="00342019" w:rsidP="00064EAB">
      <w:pPr>
        <w:spacing w:after="0"/>
        <w:jc w:val="both"/>
        <w:rPr>
          <w:rFonts w:ascii="Times New Roman" w:hAnsi="Times New Roman" w:cs="Times New Roman"/>
          <w:i/>
          <w:sz w:val="24"/>
          <w:szCs w:val="24"/>
        </w:rPr>
      </w:pPr>
    </w:p>
    <w:p w14:paraId="375EAC48" w14:textId="0A2624F2" w:rsidR="00342019" w:rsidRPr="007F4BF5" w:rsidRDefault="00342019" w:rsidP="00342019">
      <w:pPr>
        <w:spacing w:after="0"/>
        <w:jc w:val="center"/>
        <w:rPr>
          <w:rFonts w:ascii="Times New Roman" w:hAnsi="Times New Roman" w:cs="Times New Roman"/>
          <w:i/>
          <w:sz w:val="24"/>
          <w:szCs w:val="24"/>
        </w:rPr>
      </w:pPr>
      <w:r w:rsidRPr="007F4BF5">
        <w:rPr>
          <w:rFonts w:ascii="Helvetica-Bold" w:hAnsi="Helvetica-Bold" w:cs="Helvetica-Bold"/>
          <w:b/>
          <w:bCs/>
          <w:sz w:val="32"/>
          <w:szCs w:val="32"/>
        </w:rPr>
        <w:t xml:space="preserve">Kod CPV </w:t>
      </w:r>
      <w:r w:rsidR="008B243A" w:rsidRPr="007F4BF5">
        <w:rPr>
          <w:rFonts w:ascii="Helvetica-Bold" w:hAnsi="Helvetica-Bold" w:cs="Helvetica-Bold"/>
          <w:b/>
          <w:bCs/>
          <w:sz w:val="32"/>
          <w:szCs w:val="32"/>
        </w:rPr>
        <w:t xml:space="preserve">  42650000-7</w:t>
      </w:r>
    </w:p>
    <w:p w14:paraId="4604240B" w14:textId="77777777" w:rsidR="00BE46EB" w:rsidRPr="007F4BF5" w:rsidRDefault="00BE46EB" w:rsidP="00064EAB">
      <w:pPr>
        <w:spacing w:after="0"/>
        <w:jc w:val="both"/>
        <w:rPr>
          <w:rFonts w:ascii="Times New Roman" w:hAnsi="Times New Roman" w:cs="Times New Roman"/>
          <w:i/>
          <w:sz w:val="24"/>
          <w:szCs w:val="24"/>
        </w:rPr>
      </w:pPr>
      <w:r w:rsidRPr="007F4BF5">
        <w:rPr>
          <w:rFonts w:ascii="Times New Roman" w:hAnsi="Times New Roman" w:cs="Times New Roman"/>
          <w:i/>
          <w:sz w:val="24"/>
          <w:szCs w:val="24"/>
        </w:rPr>
        <w:t xml:space="preserve">Szanowni </w:t>
      </w:r>
      <w:r w:rsidR="001661E1" w:rsidRPr="007F4BF5">
        <w:rPr>
          <w:rFonts w:ascii="Times New Roman" w:hAnsi="Times New Roman" w:cs="Times New Roman"/>
          <w:i/>
          <w:sz w:val="24"/>
          <w:szCs w:val="24"/>
        </w:rPr>
        <w:t>P</w:t>
      </w:r>
      <w:r w:rsidRPr="007F4BF5">
        <w:rPr>
          <w:rFonts w:ascii="Times New Roman" w:hAnsi="Times New Roman" w:cs="Times New Roman"/>
          <w:i/>
          <w:sz w:val="24"/>
          <w:szCs w:val="24"/>
        </w:rPr>
        <w:t>aństwo,</w:t>
      </w:r>
    </w:p>
    <w:p w14:paraId="27E78454" w14:textId="77777777" w:rsidR="00A86114" w:rsidRPr="007F4BF5" w:rsidRDefault="00A86114" w:rsidP="00064EAB">
      <w:pPr>
        <w:jc w:val="both"/>
        <w:rPr>
          <w:rFonts w:ascii="Times New Roman" w:hAnsi="Times New Roman" w:cs="Times New Roman"/>
          <w:sz w:val="24"/>
          <w:szCs w:val="24"/>
        </w:rPr>
      </w:pPr>
    </w:p>
    <w:p w14:paraId="77CC452E" w14:textId="2F1FA6A7" w:rsidR="00A86114" w:rsidRPr="007F4BF5" w:rsidRDefault="00E202F0"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W związku z realizacją projektu w ramach działania 3.2.2 PO IR pn. „Stworzenie linii technologicznej do produkcji bramek z zastosowaniem innowacyjnego stelaża” zwracam się do Państwa z prośbą o przedstawienie oferty na </w:t>
      </w:r>
      <w:r w:rsidR="004132A9" w:rsidRPr="007F4BF5">
        <w:rPr>
          <w:rFonts w:ascii="Times New Roman" w:hAnsi="Times New Roman" w:cs="Times New Roman"/>
          <w:sz w:val="24"/>
          <w:szCs w:val="24"/>
        </w:rPr>
        <w:t>1 komplet wiertarki stołowej</w:t>
      </w:r>
      <w:r w:rsidR="00842DA6">
        <w:rPr>
          <w:rFonts w:ascii="Times New Roman" w:hAnsi="Times New Roman" w:cs="Times New Roman"/>
          <w:sz w:val="24"/>
          <w:szCs w:val="24"/>
        </w:rPr>
        <w:t xml:space="preserve"> z wyposażeniem i </w:t>
      </w:r>
      <w:r w:rsidR="008B243A" w:rsidRPr="007F4BF5">
        <w:rPr>
          <w:rFonts w:ascii="Times New Roman" w:hAnsi="Times New Roman" w:cs="Times New Roman"/>
          <w:sz w:val="24"/>
          <w:szCs w:val="24"/>
        </w:rPr>
        <w:t>uruchomieniem.</w:t>
      </w:r>
    </w:p>
    <w:p w14:paraId="7286FE87" w14:textId="77777777" w:rsidR="00E202F0" w:rsidRPr="007F4BF5" w:rsidRDefault="00E202F0" w:rsidP="00064EAB">
      <w:pPr>
        <w:jc w:val="both"/>
        <w:rPr>
          <w:rFonts w:ascii="Times New Roman" w:hAnsi="Times New Roman" w:cs="Times New Roman"/>
          <w:sz w:val="24"/>
          <w:szCs w:val="24"/>
        </w:rPr>
      </w:pPr>
    </w:p>
    <w:p w14:paraId="3FDF74F5"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Warunki udziału w postępowaniu, wraz ze sposobem ich weryfikacji</w:t>
      </w:r>
    </w:p>
    <w:p w14:paraId="7A96B4D7" w14:textId="77777777" w:rsidR="009801F6" w:rsidRPr="007F4BF5" w:rsidRDefault="008A29E3" w:rsidP="00064EAB">
      <w:pPr>
        <w:jc w:val="both"/>
        <w:rPr>
          <w:rFonts w:ascii="Times New Roman" w:hAnsi="Times New Roman" w:cs="Times New Roman"/>
          <w:sz w:val="24"/>
          <w:szCs w:val="24"/>
        </w:rPr>
      </w:pPr>
      <w:r w:rsidRPr="007F4BF5">
        <w:rPr>
          <w:rFonts w:ascii="Times New Roman" w:hAnsi="Times New Roman" w:cs="Times New Roman"/>
          <w:sz w:val="24"/>
          <w:szCs w:val="24"/>
        </w:rPr>
        <w:t>Do udziału w postępowaniu ofertowym zapr</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sz</w:t>
      </w:r>
      <w:r w:rsidR="005C26EC" w:rsidRPr="007F4BF5">
        <w:rPr>
          <w:rFonts w:ascii="Times New Roman" w:hAnsi="Times New Roman" w:cs="Times New Roman"/>
          <w:sz w:val="24"/>
          <w:szCs w:val="24"/>
        </w:rPr>
        <w:t>o</w:t>
      </w:r>
      <w:r w:rsidRPr="007F4BF5">
        <w:rPr>
          <w:rFonts w:ascii="Times New Roman" w:hAnsi="Times New Roman" w:cs="Times New Roman"/>
          <w:sz w:val="24"/>
          <w:szCs w:val="24"/>
        </w:rPr>
        <w:t>ne są wszystkie podmioty z zastrzeżeniem punktu 7. niniejszego zapytania.</w:t>
      </w:r>
      <w:r w:rsidR="00D73D2D" w:rsidRPr="007F4BF5">
        <w:rPr>
          <w:rFonts w:ascii="Times New Roman" w:hAnsi="Times New Roman" w:cs="Times New Roman"/>
          <w:sz w:val="24"/>
          <w:szCs w:val="24"/>
        </w:rPr>
        <w:t xml:space="preserve"> Przystąpienie do postępowania poprzez złożenie oferty jest tożsame z uznaniem przez Oferenta, iż nie dotyczy go wykluczenie zawarte w punkcie 7. </w:t>
      </w:r>
    </w:p>
    <w:p w14:paraId="02A49425" w14:textId="77777777" w:rsidR="008A29E3" w:rsidRPr="007F4BF5" w:rsidRDefault="008A29E3" w:rsidP="00064EAB">
      <w:pPr>
        <w:jc w:val="both"/>
        <w:rPr>
          <w:rFonts w:ascii="Times New Roman" w:hAnsi="Times New Roman" w:cs="Times New Roman"/>
          <w:sz w:val="24"/>
          <w:szCs w:val="24"/>
        </w:rPr>
      </w:pPr>
    </w:p>
    <w:p w14:paraId="7ED4029D" w14:textId="77777777" w:rsidR="001816C6" w:rsidRPr="007F4BF5" w:rsidRDefault="001816C6" w:rsidP="00064EAB">
      <w:pPr>
        <w:jc w:val="both"/>
        <w:rPr>
          <w:rFonts w:ascii="Times New Roman" w:hAnsi="Times New Roman" w:cs="Times New Roman"/>
          <w:sz w:val="24"/>
          <w:szCs w:val="24"/>
        </w:rPr>
      </w:pPr>
    </w:p>
    <w:p w14:paraId="26754391"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Przedmiot zamówienia</w:t>
      </w:r>
      <w:r w:rsidR="000A69C9" w:rsidRPr="007F4BF5">
        <w:rPr>
          <w:rFonts w:ascii="Times New Roman" w:hAnsi="Times New Roman" w:cs="Times New Roman"/>
          <w:b/>
          <w:sz w:val="24"/>
          <w:szCs w:val="24"/>
        </w:rPr>
        <w:t>:</w:t>
      </w:r>
    </w:p>
    <w:p w14:paraId="7BADC5E6" w14:textId="35FF3515" w:rsidR="005815A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Nazwa nadana zamówieniu przez Zamawiającego:</w:t>
      </w:r>
      <w:r w:rsidR="005C26EC" w:rsidRPr="007F4BF5">
        <w:rPr>
          <w:rFonts w:ascii="Times New Roman" w:hAnsi="Times New Roman" w:cs="Times New Roman"/>
          <w:sz w:val="24"/>
          <w:szCs w:val="24"/>
        </w:rPr>
        <w:t xml:space="preserve"> </w:t>
      </w:r>
      <w:r w:rsidR="008B243A" w:rsidRPr="007F4BF5">
        <w:rPr>
          <w:rFonts w:ascii="Times New Roman" w:hAnsi="Times New Roman" w:cs="Times New Roman"/>
          <w:b/>
          <w:sz w:val="24"/>
          <w:szCs w:val="24"/>
        </w:rPr>
        <w:t>Wiertarka stołowa</w:t>
      </w:r>
      <w:r w:rsidR="00842DA6">
        <w:rPr>
          <w:rFonts w:ascii="Times New Roman" w:hAnsi="Times New Roman" w:cs="Times New Roman"/>
          <w:b/>
          <w:sz w:val="24"/>
          <w:szCs w:val="24"/>
        </w:rPr>
        <w:t xml:space="preserve"> z wyposażeniem i </w:t>
      </w:r>
      <w:r w:rsidR="008B243A" w:rsidRPr="007F4BF5">
        <w:rPr>
          <w:rFonts w:ascii="Times New Roman" w:hAnsi="Times New Roman" w:cs="Times New Roman"/>
          <w:b/>
          <w:sz w:val="24"/>
          <w:szCs w:val="24"/>
        </w:rPr>
        <w:t>uruchomieniem  - 1 komplet.</w:t>
      </w:r>
    </w:p>
    <w:p w14:paraId="548DF98C" w14:textId="77777777" w:rsidR="000A69C9" w:rsidRPr="007F4BF5" w:rsidRDefault="000A69C9" w:rsidP="00064EAB">
      <w:pPr>
        <w:jc w:val="both"/>
        <w:rPr>
          <w:rFonts w:ascii="Times New Roman" w:hAnsi="Times New Roman" w:cs="Times New Roman"/>
          <w:sz w:val="24"/>
          <w:szCs w:val="24"/>
        </w:rPr>
      </w:pPr>
    </w:p>
    <w:p w14:paraId="65AB4666" w14:textId="77777777" w:rsidR="000A69C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Miejsce realizacji zamówienia</w:t>
      </w:r>
      <w:r w:rsidR="009D3E07" w:rsidRPr="007F4BF5">
        <w:rPr>
          <w:rFonts w:ascii="Times New Roman" w:hAnsi="Times New Roman" w:cs="Times New Roman"/>
          <w:sz w:val="24"/>
          <w:szCs w:val="24"/>
        </w:rPr>
        <w:t xml:space="preserve"> oraz miejsce </w:t>
      </w:r>
      <w:r w:rsidR="007B3B62" w:rsidRPr="007F4BF5">
        <w:rPr>
          <w:rFonts w:ascii="Times New Roman" w:hAnsi="Times New Roman" w:cs="Times New Roman"/>
          <w:sz w:val="24"/>
          <w:szCs w:val="24"/>
        </w:rPr>
        <w:t>dostarczenia</w:t>
      </w:r>
      <w:r w:rsidR="009D3E07" w:rsidRPr="007F4BF5">
        <w:rPr>
          <w:rFonts w:ascii="Times New Roman" w:hAnsi="Times New Roman" w:cs="Times New Roman"/>
          <w:sz w:val="24"/>
          <w:szCs w:val="24"/>
        </w:rPr>
        <w:t xml:space="preserve"> urządzeń</w:t>
      </w:r>
      <w:r w:rsidR="006B0876" w:rsidRPr="007F4BF5">
        <w:rPr>
          <w:rFonts w:ascii="Times New Roman" w:hAnsi="Times New Roman" w:cs="Times New Roman"/>
          <w:sz w:val="24"/>
          <w:szCs w:val="24"/>
        </w:rPr>
        <w:t>: Tuchom, ul. Gdyńska 45, 80-209 Chwaszczyno</w:t>
      </w:r>
    </w:p>
    <w:p w14:paraId="76B8AF63" w14:textId="77777777" w:rsidR="008E54CE" w:rsidRPr="007F4BF5" w:rsidRDefault="008E54CE" w:rsidP="00064EAB">
      <w:pPr>
        <w:jc w:val="both"/>
        <w:rPr>
          <w:rFonts w:ascii="Times New Roman" w:hAnsi="Times New Roman" w:cs="Times New Roman"/>
          <w:sz w:val="24"/>
          <w:szCs w:val="24"/>
        </w:rPr>
      </w:pPr>
    </w:p>
    <w:p w14:paraId="262D5E3B" w14:textId="77777777" w:rsidR="005815A9" w:rsidRPr="007F4BF5" w:rsidRDefault="005C26EC" w:rsidP="00064EAB">
      <w:pPr>
        <w:ind w:firstLine="708"/>
        <w:jc w:val="both"/>
        <w:rPr>
          <w:rFonts w:ascii="Times New Roman" w:hAnsi="Times New Roman" w:cs="Times New Roman"/>
          <w:sz w:val="24"/>
          <w:szCs w:val="24"/>
          <w:u w:val="single"/>
        </w:rPr>
      </w:pPr>
      <w:r w:rsidRPr="007F4BF5">
        <w:rPr>
          <w:rFonts w:ascii="Times New Roman" w:hAnsi="Times New Roman" w:cs="Times New Roman"/>
          <w:sz w:val="24"/>
          <w:szCs w:val="24"/>
          <w:u w:val="single"/>
        </w:rPr>
        <w:t xml:space="preserve">Minimalne dane </w:t>
      </w:r>
      <w:r w:rsidR="005815A9" w:rsidRPr="007F4BF5">
        <w:rPr>
          <w:rFonts w:ascii="Times New Roman" w:hAnsi="Times New Roman" w:cs="Times New Roman"/>
          <w:sz w:val="24"/>
          <w:szCs w:val="24"/>
          <w:u w:val="single"/>
        </w:rPr>
        <w:t>techniczne urządzenia</w:t>
      </w:r>
      <w:r w:rsidR="00D73D2D" w:rsidRPr="007F4BF5">
        <w:rPr>
          <w:rFonts w:ascii="Times New Roman" w:hAnsi="Times New Roman" w:cs="Times New Roman"/>
          <w:sz w:val="24"/>
          <w:szCs w:val="24"/>
          <w:u w:val="single"/>
        </w:rPr>
        <w:t xml:space="preserve"> (specyfikacja)</w:t>
      </w:r>
      <w:r w:rsidR="005815A9" w:rsidRPr="007F4BF5">
        <w:rPr>
          <w:rFonts w:ascii="Times New Roman" w:hAnsi="Times New Roman" w:cs="Times New Roman"/>
          <w:sz w:val="24"/>
          <w:szCs w:val="24"/>
          <w:u w:val="single"/>
        </w:rPr>
        <w:t xml:space="preserve">: </w:t>
      </w:r>
    </w:p>
    <w:p w14:paraId="0543F428" w14:textId="172AE6DD" w:rsidR="002E6C50" w:rsidRPr="007F4BF5" w:rsidRDefault="001553F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Stół</w:t>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t xml:space="preserve">opuszczany </w:t>
      </w:r>
      <w:r w:rsidR="00ED2059" w:rsidRPr="007F4BF5">
        <w:rPr>
          <w:rFonts w:ascii="Times New Roman" w:hAnsi="Times New Roman" w:cs="Times New Roman"/>
          <w:sz w:val="24"/>
          <w:szCs w:val="24"/>
        </w:rPr>
        <w:t>i podnoszony elektrycznie</w:t>
      </w:r>
      <w:r w:rsidR="00B23DBC" w:rsidRPr="007F4BF5">
        <w:rPr>
          <w:rFonts w:ascii="Times New Roman" w:hAnsi="Times New Roman" w:cs="Times New Roman"/>
          <w:sz w:val="24"/>
          <w:szCs w:val="24"/>
        </w:rPr>
        <w:t xml:space="preserve"> lub/i ręcznie</w:t>
      </w:r>
    </w:p>
    <w:p w14:paraId="37D15664" w14:textId="74EC00E9" w:rsidR="001553FC" w:rsidRPr="007F4BF5" w:rsidRDefault="001553FC" w:rsidP="001553FC">
      <w:pPr>
        <w:ind w:firstLine="708"/>
        <w:jc w:val="both"/>
        <w:rPr>
          <w:rFonts w:ascii="Times New Roman" w:hAnsi="Times New Roman" w:cs="Times New Roman"/>
          <w:sz w:val="24"/>
          <w:szCs w:val="24"/>
        </w:rPr>
      </w:pPr>
      <w:r w:rsidRPr="007F4BF5">
        <w:rPr>
          <w:rFonts w:ascii="Times New Roman" w:hAnsi="Times New Roman" w:cs="Times New Roman"/>
          <w:sz w:val="24"/>
          <w:szCs w:val="24"/>
        </w:rPr>
        <w:t>Posuw wrzeciona</w:t>
      </w:r>
      <w:r w:rsidRPr="007F4BF5">
        <w:rPr>
          <w:rFonts w:ascii="Times New Roman" w:hAnsi="Times New Roman" w:cs="Times New Roman"/>
          <w:sz w:val="24"/>
          <w:szCs w:val="24"/>
        </w:rPr>
        <w:tab/>
      </w:r>
      <w:r w:rsidRPr="007F4BF5">
        <w:rPr>
          <w:rFonts w:ascii="Times New Roman" w:hAnsi="Times New Roman" w:cs="Times New Roman"/>
          <w:sz w:val="24"/>
          <w:szCs w:val="24"/>
        </w:rPr>
        <w:tab/>
        <w:t>automatyczny</w:t>
      </w:r>
    </w:p>
    <w:p w14:paraId="0E9C18F7" w14:textId="023EA1C9" w:rsidR="001553FC" w:rsidRPr="007F4BF5" w:rsidRDefault="001553F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Obroty wrzeciona</w:t>
      </w:r>
      <w:r w:rsidRPr="007F4BF5">
        <w:rPr>
          <w:rFonts w:ascii="Times New Roman" w:hAnsi="Times New Roman" w:cs="Times New Roman"/>
          <w:sz w:val="24"/>
          <w:szCs w:val="24"/>
        </w:rPr>
        <w:tab/>
      </w:r>
      <w:r w:rsidRPr="007F4BF5">
        <w:rPr>
          <w:rFonts w:ascii="Times New Roman" w:hAnsi="Times New Roman" w:cs="Times New Roman"/>
          <w:sz w:val="24"/>
          <w:szCs w:val="24"/>
        </w:rPr>
        <w:tab/>
        <w:t>mininum 3200 obr/min</w:t>
      </w:r>
    </w:p>
    <w:p w14:paraId="224B4CB3" w14:textId="52442BE1" w:rsidR="001553FC" w:rsidRPr="007F4BF5" w:rsidRDefault="001553F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Średnica wiercenia</w:t>
      </w:r>
      <w:r w:rsidRPr="007F4BF5">
        <w:rPr>
          <w:rFonts w:ascii="Times New Roman" w:hAnsi="Times New Roman" w:cs="Times New Roman"/>
          <w:sz w:val="24"/>
          <w:szCs w:val="24"/>
        </w:rPr>
        <w:tab/>
      </w:r>
      <w:r w:rsidRPr="007F4BF5">
        <w:rPr>
          <w:rFonts w:ascii="Times New Roman" w:hAnsi="Times New Roman" w:cs="Times New Roman"/>
          <w:sz w:val="24"/>
          <w:szCs w:val="24"/>
        </w:rPr>
        <w:tab/>
        <w:t xml:space="preserve">do </w:t>
      </w:r>
      <w:r w:rsidR="00C75781" w:rsidRPr="007F4BF5">
        <w:rPr>
          <w:rFonts w:ascii="Times New Roman" w:hAnsi="Times New Roman" w:cs="Times New Roman"/>
          <w:sz w:val="24"/>
          <w:szCs w:val="24"/>
        </w:rPr>
        <w:t>min.</w:t>
      </w:r>
      <w:r w:rsidRPr="007F4BF5">
        <w:rPr>
          <w:rFonts w:ascii="Times New Roman" w:hAnsi="Times New Roman" w:cs="Times New Roman"/>
          <w:sz w:val="24"/>
          <w:szCs w:val="24"/>
        </w:rPr>
        <w:t>35 mm</w:t>
      </w:r>
    </w:p>
    <w:p w14:paraId="137448AB" w14:textId="7F35E94D" w:rsidR="001553FC" w:rsidRPr="007F4BF5" w:rsidRDefault="001553F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Gwintowanie</w:t>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t xml:space="preserve">do </w:t>
      </w:r>
      <w:r w:rsidR="00C75781" w:rsidRPr="007F4BF5">
        <w:rPr>
          <w:rFonts w:ascii="Times New Roman" w:hAnsi="Times New Roman" w:cs="Times New Roman"/>
          <w:sz w:val="24"/>
          <w:szCs w:val="24"/>
        </w:rPr>
        <w:t xml:space="preserve"> min. </w:t>
      </w:r>
      <w:r w:rsidRPr="007F4BF5">
        <w:rPr>
          <w:rFonts w:ascii="Times New Roman" w:hAnsi="Times New Roman" w:cs="Times New Roman"/>
          <w:sz w:val="24"/>
          <w:szCs w:val="24"/>
        </w:rPr>
        <w:t>M22</w:t>
      </w:r>
    </w:p>
    <w:p w14:paraId="74F9F6A5" w14:textId="736CBFC8" w:rsidR="00280ABC" w:rsidRPr="007F4BF5" w:rsidRDefault="00280AB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Liczba zakresów posuwu</w:t>
      </w:r>
      <w:r w:rsidRPr="007F4BF5">
        <w:rPr>
          <w:rFonts w:ascii="Times New Roman" w:hAnsi="Times New Roman" w:cs="Times New Roman"/>
          <w:sz w:val="24"/>
          <w:szCs w:val="24"/>
        </w:rPr>
        <w:tab/>
      </w:r>
      <w:r w:rsidR="00860B8B" w:rsidRPr="007F4BF5">
        <w:rPr>
          <w:rFonts w:ascii="Times New Roman" w:hAnsi="Times New Roman" w:cs="Times New Roman"/>
          <w:sz w:val="24"/>
          <w:szCs w:val="24"/>
        </w:rPr>
        <w:t>3 prędkości posu</w:t>
      </w:r>
      <w:r w:rsidRPr="007F4BF5">
        <w:rPr>
          <w:rFonts w:ascii="Times New Roman" w:hAnsi="Times New Roman" w:cs="Times New Roman"/>
          <w:sz w:val="24"/>
          <w:szCs w:val="24"/>
        </w:rPr>
        <w:t>wu: 0,1; 0,2; 03 mm/obr</w:t>
      </w:r>
    </w:p>
    <w:p w14:paraId="7EBEAFB3" w14:textId="3D5BE329" w:rsidR="00280ABC" w:rsidRPr="007F4BF5" w:rsidRDefault="00280ABC"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Wielkość rowków teowych</w:t>
      </w:r>
      <w:r w:rsidR="007C0C0F" w:rsidRPr="007F4BF5">
        <w:rPr>
          <w:rFonts w:ascii="Times New Roman" w:hAnsi="Times New Roman" w:cs="Times New Roman"/>
          <w:sz w:val="24"/>
          <w:szCs w:val="24"/>
        </w:rPr>
        <w:tab/>
        <w:t xml:space="preserve"> </w:t>
      </w:r>
      <w:r w:rsidR="00C56889" w:rsidRPr="007F4BF5">
        <w:rPr>
          <w:rFonts w:ascii="Times New Roman" w:hAnsi="Times New Roman" w:cs="Times New Roman"/>
          <w:sz w:val="24"/>
          <w:szCs w:val="24"/>
        </w:rPr>
        <w:t>stół podstawa/podstawa  2-16 mm</w:t>
      </w:r>
    </w:p>
    <w:p w14:paraId="4E1CF8C1" w14:textId="05E4BB3E" w:rsidR="002E2DB5" w:rsidRPr="007F4BF5" w:rsidRDefault="002E2DB5" w:rsidP="002E2DB5">
      <w:pPr>
        <w:ind w:left="3540" w:hanging="2832"/>
        <w:jc w:val="both"/>
        <w:rPr>
          <w:rFonts w:ascii="Times New Roman" w:hAnsi="Times New Roman" w:cs="Times New Roman"/>
          <w:sz w:val="24"/>
          <w:szCs w:val="24"/>
        </w:rPr>
      </w:pPr>
      <w:r w:rsidRPr="007F4BF5">
        <w:rPr>
          <w:rFonts w:ascii="Times New Roman" w:hAnsi="Times New Roman" w:cs="Times New Roman"/>
          <w:sz w:val="24"/>
          <w:szCs w:val="24"/>
        </w:rPr>
        <w:t>Uchwyt wiertarki</w:t>
      </w:r>
      <w:r w:rsidRPr="007F4BF5">
        <w:rPr>
          <w:rFonts w:ascii="Times New Roman" w:hAnsi="Times New Roman" w:cs="Times New Roman"/>
          <w:sz w:val="24"/>
          <w:szCs w:val="24"/>
        </w:rPr>
        <w:tab/>
        <w:t>mocowany na stożku morse’a 4 z możliwością mocowania wierteł z chwytem cylindtrycznym do 16 mm</w:t>
      </w:r>
    </w:p>
    <w:p w14:paraId="5F2D5023" w14:textId="487FE7B1" w:rsidR="001553FC" w:rsidRPr="007F4BF5" w:rsidRDefault="001553FC" w:rsidP="002E2DB5">
      <w:pPr>
        <w:ind w:left="708"/>
        <w:jc w:val="both"/>
        <w:rPr>
          <w:rFonts w:ascii="Times New Roman" w:hAnsi="Times New Roman" w:cs="Times New Roman"/>
          <w:sz w:val="24"/>
          <w:szCs w:val="24"/>
        </w:rPr>
      </w:pPr>
      <w:r w:rsidRPr="007F4BF5">
        <w:rPr>
          <w:rFonts w:ascii="Times New Roman" w:hAnsi="Times New Roman" w:cs="Times New Roman"/>
          <w:sz w:val="24"/>
          <w:szCs w:val="24"/>
        </w:rPr>
        <w:t>Regulacja</w:t>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t>bezstopniowa przy użyciu falownika</w:t>
      </w:r>
    </w:p>
    <w:p w14:paraId="2557F0B6" w14:textId="7EB95C12" w:rsidR="00ED2059" w:rsidRPr="007F4BF5" w:rsidRDefault="00ED2059"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Sprzęgło</w:t>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t>elektromechaniczne</w:t>
      </w:r>
    </w:p>
    <w:p w14:paraId="1C93822C" w14:textId="61F5987D" w:rsidR="007C0C0F" w:rsidRPr="007F4BF5" w:rsidRDefault="007C0C0F" w:rsidP="00064EAB">
      <w:pPr>
        <w:ind w:firstLine="708"/>
        <w:jc w:val="both"/>
        <w:rPr>
          <w:rFonts w:ascii="Times New Roman" w:hAnsi="Times New Roman" w:cs="Times New Roman"/>
          <w:sz w:val="24"/>
          <w:szCs w:val="24"/>
        </w:rPr>
      </w:pPr>
      <w:r w:rsidRPr="007F4BF5">
        <w:rPr>
          <w:rFonts w:ascii="Times New Roman" w:hAnsi="Times New Roman" w:cs="Times New Roman"/>
          <w:sz w:val="24"/>
          <w:szCs w:val="24"/>
        </w:rPr>
        <w:t>Moc silnika</w:t>
      </w:r>
      <w:r w:rsidRPr="007F4BF5">
        <w:rPr>
          <w:rFonts w:ascii="Times New Roman" w:hAnsi="Times New Roman" w:cs="Times New Roman"/>
          <w:sz w:val="24"/>
          <w:szCs w:val="24"/>
        </w:rPr>
        <w:tab/>
      </w:r>
      <w:r w:rsidRPr="007F4BF5">
        <w:rPr>
          <w:rFonts w:ascii="Times New Roman" w:hAnsi="Times New Roman" w:cs="Times New Roman"/>
          <w:sz w:val="24"/>
          <w:szCs w:val="24"/>
        </w:rPr>
        <w:tab/>
      </w:r>
      <w:r w:rsidRPr="007F4BF5">
        <w:rPr>
          <w:rFonts w:ascii="Times New Roman" w:hAnsi="Times New Roman" w:cs="Times New Roman"/>
          <w:sz w:val="24"/>
          <w:szCs w:val="24"/>
        </w:rPr>
        <w:tab/>
        <w:t xml:space="preserve"> 1,5 kW</w:t>
      </w:r>
    </w:p>
    <w:p w14:paraId="39BA4145" w14:textId="61C9CBA4" w:rsidR="00ED2059" w:rsidRPr="007F4BF5" w:rsidRDefault="00ED2059" w:rsidP="00064EAB">
      <w:pPr>
        <w:ind w:firstLine="708"/>
        <w:jc w:val="both"/>
        <w:rPr>
          <w:rFonts w:ascii="Times New Roman" w:hAnsi="Times New Roman" w:cs="Times New Roman"/>
          <w:sz w:val="24"/>
          <w:szCs w:val="24"/>
          <w:u w:val="single"/>
        </w:rPr>
      </w:pPr>
      <w:r w:rsidRPr="007F4BF5">
        <w:rPr>
          <w:rFonts w:ascii="Times New Roman" w:hAnsi="Times New Roman" w:cs="Times New Roman"/>
          <w:sz w:val="24"/>
          <w:szCs w:val="24"/>
          <w:u w:val="single"/>
        </w:rPr>
        <w:t>Dodatkowe wyposażenie:</w:t>
      </w:r>
    </w:p>
    <w:p w14:paraId="3C36C4AE" w14:textId="77777777" w:rsidR="00860B8B" w:rsidRPr="007F4BF5" w:rsidRDefault="00860B8B" w:rsidP="00860B8B">
      <w:pPr>
        <w:ind w:left="3540" w:hanging="2832"/>
        <w:jc w:val="both"/>
        <w:rPr>
          <w:rFonts w:ascii="Times New Roman" w:hAnsi="Times New Roman" w:cs="Times New Roman"/>
          <w:sz w:val="24"/>
          <w:szCs w:val="24"/>
        </w:rPr>
      </w:pPr>
      <w:r w:rsidRPr="007F4BF5">
        <w:rPr>
          <w:rFonts w:ascii="Times New Roman" w:hAnsi="Times New Roman" w:cs="Times New Roman"/>
          <w:sz w:val="24"/>
          <w:szCs w:val="24"/>
        </w:rPr>
        <w:t>Wiertła</w:t>
      </w:r>
      <w:r w:rsidRPr="007F4BF5">
        <w:rPr>
          <w:rFonts w:ascii="Times New Roman" w:hAnsi="Times New Roman" w:cs="Times New Roman"/>
          <w:sz w:val="24"/>
          <w:szCs w:val="24"/>
        </w:rPr>
        <w:tab/>
        <w:t xml:space="preserve">2 komplety o średnicach: 12,5 mm; 16,5 mm; 17 mm; </w:t>
      </w:r>
    </w:p>
    <w:p w14:paraId="032CFB95" w14:textId="1C241091" w:rsidR="001553FC" w:rsidRPr="007F4BF5" w:rsidRDefault="00860B8B" w:rsidP="00860B8B">
      <w:pPr>
        <w:ind w:left="3540"/>
        <w:jc w:val="both"/>
        <w:rPr>
          <w:rFonts w:ascii="Times New Roman" w:hAnsi="Times New Roman" w:cs="Times New Roman"/>
          <w:sz w:val="24"/>
          <w:szCs w:val="24"/>
        </w:rPr>
      </w:pPr>
      <w:r w:rsidRPr="007F4BF5">
        <w:rPr>
          <w:rFonts w:ascii="Times New Roman" w:hAnsi="Times New Roman" w:cs="Times New Roman"/>
          <w:sz w:val="24"/>
          <w:szCs w:val="24"/>
        </w:rPr>
        <w:t>20 mm; 22 mm; 25 mm</w:t>
      </w:r>
    </w:p>
    <w:p w14:paraId="11A15301" w14:textId="77777777" w:rsidR="00280ABC" w:rsidRPr="007F4BF5" w:rsidRDefault="00280ABC" w:rsidP="00280ABC">
      <w:pPr>
        <w:ind w:left="709" w:hanging="1"/>
        <w:jc w:val="both"/>
        <w:rPr>
          <w:rFonts w:ascii="Times New Roman" w:hAnsi="Times New Roman" w:cs="Times New Roman"/>
          <w:sz w:val="24"/>
          <w:szCs w:val="24"/>
        </w:rPr>
      </w:pPr>
    </w:p>
    <w:p w14:paraId="1AFA6692" w14:textId="4C031F6E"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t>Zamawiający zastrzega, że przedmi</w:t>
      </w:r>
      <w:r w:rsidR="00330CCD">
        <w:rPr>
          <w:rFonts w:ascii="Times New Roman" w:hAnsi="Times New Roman" w:cs="Times New Roman"/>
          <w:sz w:val="24"/>
          <w:szCs w:val="24"/>
        </w:rPr>
        <w:t>ot zamówienia powinien być nowy oraz objęty przynajmniej 2-letnią gwarancją.</w:t>
      </w:r>
    </w:p>
    <w:p w14:paraId="133D9FD2" w14:textId="77777777" w:rsidR="00064EAB" w:rsidRPr="007F4BF5" w:rsidRDefault="00064EAB" w:rsidP="00064EAB">
      <w:pPr>
        <w:ind w:firstLine="708"/>
        <w:jc w:val="both"/>
        <w:rPr>
          <w:rFonts w:ascii="Times New Roman" w:hAnsi="Times New Roman" w:cs="Times New Roman"/>
          <w:sz w:val="24"/>
          <w:szCs w:val="24"/>
        </w:rPr>
      </w:pPr>
    </w:p>
    <w:p w14:paraId="3E28F848" w14:textId="77777777" w:rsidR="001816C6" w:rsidRPr="007F4BF5" w:rsidRDefault="001816C6" w:rsidP="00064EAB">
      <w:pPr>
        <w:ind w:firstLine="708"/>
        <w:jc w:val="both"/>
        <w:rPr>
          <w:rFonts w:ascii="Times New Roman" w:hAnsi="Times New Roman" w:cs="Times New Roman"/>
          <w:sz w:val="24"/>
          <w:szCs w:val="24"/>
        </w:rPr>
      </w:pPr>
    </w:p>
    <w:p w14:paraId="44C9B673"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Wymagania odnośnie składanych ofert:</w:t>
      </w:r>
    </w:p>
    <w:p w14:paraId="633BFDF3" w14:textId="0F8A2D1F" w:rsidR="00330CCD"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Dopuszcza się składanie ofert częściowych</w:t>
      </w:r>
      <w:r w:rsidR="000A69C9" w:rsidRPr="007F4BF5">
        <w:rPr>
          <w:rFonts w:ascii="Times New Roman" w:hAnsi="Times New Roman" w:cs="Times New Roman"/>
          <w:sz w:val="24"/>
          <w:szCs w:val="24"/>
        </w:rPr>
        <w:t xml:space="preserve">: </w:t>
      </w:r>
      <w:r w:rsidR="006B0876" w:rsidRPr="007F4BF5">
        <w:rPr>
          <w:rFonts w:ascii="Times New Roman" w:hAnsi="Times New Roman" w:cs="Times New Roman"/>
          <w:sz w:val="24"/>
          <w:szCs w:val="24"/>
        </w:rPr>
        <w:t>NIE</w:t>
      </w:r>
    </w:p>
    <w:p w14:paraId="25EACF2E" w14:textId="77777777"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Minimalny termin ważności oferty:</w:t>
      </w:r>
      <w:r w:rsidR="006B0876" w:rsidRPr="007F4BF5">
        <w:rPr>
          <w:rFonts w:ascii="Times New Roman" w:hAnsi="Times New Roman" w:cs="Times New Roman"/>
          <w:sz w:val="24"/>
          <w:szCs w:val="24"/>
        </w:rPr>
        <w:t xml:space="preserve"> </w:t>
      </w:r>
      <w:r w:rsidR="00431B4E" w:rsidRPr="007F4BF5">
        <w:rPr>
          <w:rFonts w:ascii="Times New Roman" w:hAnsi="Times New Roman" w:cs="Times New Roman"/>
          <w:sz w:val="24"/>
          <w:szCs w:val="24"/>
        </w:rPr>
        <w:t>90</w:t>
      </w:r>
      <w:r w:rsidR="006B0876" w:rsidRPr="007F4BF5">
        <w:rPr>
          <w:rFonts w:ascii="Times New Roman" w:hAnsi="Times New Roman" w:cs="Times New Roman"/>
          <w:sz w:val="24"/>
          <w:szCs w:val="24"/>
        </w:rPr>
        <w:t xml:space="preserve"> dni</w:t>
      </w:r>
      <w:r w:rsidR="00064EAB" w:rsidRPr="007F4BF5">
        <w:rPr>
          <w:rFonts w:ascii="Times New Roman" w:hAnsi="Times New Roman" w:cs="Times New Roman"/>
          <w:sz w:val="24"/>
          <w:szCs w:val="24"/>
        </w:rPr>
        <w:t xml:space="preserve"> od upływu terminu składania ofert</w:t>
      </w:r>
    </w:p>
    <w:p w14:paraId="3C1AF094" w14:textId="77777777" w:rsidR="009801F6" w:rsidRPr="007F4BF5" w:rsidRDefault="004F2C3B" w:rsidP="00064EAB">
      <w:pPr>
        <w:jc w:val="both"/>
        <w:rPr>
          <w:rFonts w:ascii="Times New Roman" w:hAnsi="Times New Roman" w:cs="Times New Roman"/>
          <w:sz w:val="24"/>
          <w:szCs w:val="24"/>
        </w:rPr>
      </w:pPr>
      <w:r w:rsidRPr="007F4BF5">
        <w:rPr>
          <w:rFonts w:ascii="Times New Roman" w:hAnsi="Times New Roman" w:cs="Times New Roman"/>
          <w:sz w:val="24"/>
          <w:szCs w:val="24"/>
        </w:rPr>
        <w:t>Oferta powinna zawierać</w:t>
      </w:r>
    </w:p>
    <w:p w14:paraId="708C2193"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pełną nazwę oferenta,</w:t>
      </w:r>
    </w:p>
    <w:p w14:paraId="4AF0ED00"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adres lub siedzibę oferenta, dane kontaktowe,</w:t>
      </w:r>
    </w:p>
    <w:p w14:paraId="17C108B9" w14:textId="77777777" w:rsidR="004F2C3B" w:rsidRPr="007F4BF5"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cenę </w:t>
      </w:r>
      <w:r w:rsidR="001B4B03" w:rsidRPr="007F4BF5">
        <w:rPr>
          <w:rFonts w:ascii="Times New Roman" w:hAnsi="Times New Roman" w:cs="Times New Roman"/>
          <w:sz w:val="24"/>
          <w:szCs w:val="24"/>
        </w:rPr>
        <w:t xml:space="preserve">netto oraz brutto wyrażoną w PLN </w:t>
      </w:r>
      <w:r w:rsidR="00064EAB" w:rsidRPr="007F4BF5">
        <w:rPr>
          <w:rFonts w:ascii="Times New Roman" w:hAnsi="Times New Roman" w:cs="Times New Roman"/>
          <w:sz w:val="24"/>
          <w:szCs w:val="24"/>
        </w:rPr>
        <w:t>z dokładnością</w:t>
      </w:r>
      <w:r w:rsidR="001B4B03" w:rsidRPr="007F4BF5">
        <w:rPr>
          <w:rFonts w:ascii="Times New Roman" w:hAnsi="Times New Roman" w:cs="Times New Roman"/>
          <w:sz w:val="24"/>
          <w:szCs w:val="24"/>
        </w:rPr>
        <w:t xml:space="preserve"> do dwóch miejsc po przecinku</w:t>
      </w:r>
      <w:r w:rsidRPr="007F4BF5">
        <w:rPr>
          <w:rFonts w:ascii="Times New Roman" w:hAnsi="Times New Roman" w:cs="Times New Roman"/>
          <w:sz w:val="24"/>
          <w:szCs w:val="24"/>
        </w:rPr>
        <w:t>,</w:t>
      </w:r>
    </w:p>
    <w:p w14:paraId="63784E03" w14:textId="30587723" w:rsidR="007808E3" w:rsidRPr="007F4BF5" w:rsidRDefault="007808E3"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 xml:space="preserve">czas dostawy </w:t>
      </w:r>
      <w:r w:rsidR="004D7704" w:rsidRPr="007F4BF5">
        <w:rPr>
          <w:rFonts w:ascii="Times New Roman" w:hAnsi="Times New Roman" w:cs="Times New Roman"/>
          <w:sz w:val="24"/>
          <w:szCs w:val="24"/>
        </w:rPr>
        <w:t>kompletu urządzenia</w:t>
      </w:r>
      <w:r w:rsidR="00F77A7E" w:rsidRPr="007F4BF5">
        <w:rPr>
          <w:rFonts w:ascii="Times New Roman" w:hAnsi="Times New Roman" w:cs="Times New Roman"/>
          <w:sz w:val="24"/>
          <w:szCs w:val="24"/>
        </w:rPr>
        <w:t xml:space="preserve"> </w:t>
      </w:r>
      <w:r w:rsidRPr="007F4BF5">
        <w:rPr>
          <w:rFonts w:ascii="Times New Roman" w:hAnsi="Times New Roman" w:cs="Times New Roman"/>
          <w:sz w:val="24"/>
          <w:szCs w:val="24"/>
        </w:rPr>
        <w:t>wyrażony w dniach</w:t>
      </w:r>
      <w:r w:rsidR="00980F44" w:rsidRPr="007F4BF5">
        <w:rPr>
          <w:rFonts w:ascii="Times New Roman" w:hAnsi="Times New Roman" w:cs="Times New Roman"/>
          <w:sz w:val="24"/>
          <w:szCs w:val="24"/>
        </w:rPr>
        <w:t xml:space="preserve"> kalendarzowych</w:t>
      </w:r>
      <w:r w:rsidRPr="007F4BF5">
        <w:rPr>
          <w:rFonts w:ascii="Times New Roman" w:hAnsi="Times New Roman" w:cs="Times New Roman"/>
          <w:sz w:val="24"/>
          <w:szCs w:val="24"/>
        </w:rPr>
        <w:t>,</w:t>
      </w:r>
    </w:p>
    <w:p w14:paraId="1955BAC2" w14:textId="77777777" w:rsidR="004F2C3B"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termin ważności oferty (min. 90 dni</w:t>
      </w:r>
      <w:r w:rsidR="00064EAB" w:rsidRPr="007F4BF5">
        <w:rPr>
          <w:rFonts w:ascii="Times New Roman" w:hAnsi="Times New Roman" w:cs="Times New Roman"/>
          <w:sz w:val="24"/>
          <w:szCs w:val="24"/>
        </w:rPr>
        <w:t xml:space="preserve"> od upływu terminu składania ofert</w:t>
      </w:r>
      <w:r w:rsidRPr="007F4BF5">
        <w:rPr>
          <w:rFonts w:ascii="Times New Roman" w:hAnsi="Times New Roman" w:cs="Times New Roman"/>
          <w:sz w:val="24"/>
          <w:szCs w:val="24"/>
        </w:rPr>
        <w:t>),</w:t>
      </w:r>
    </w:p>
    <w:p w14:paraId="7B7ECDB1" w14:textId="2BAD7460" w:rsidR="00BA4421" w:rsidRDefault="00BA4421" w:rsidP="00BA442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BA4421">
        <w:rPr>
          <w:rFonts w:ascii="Times New Roman" w:hAnsi="Times New Roman" w:cs="Times New Roman"/>
          <w:sz w:val="24"/>
          <w:szCs w:val="24"/>
        </w:rPr>
        <w:t>kres gwarancji nie krótszy niż 2 lata,</w:t>
      </w:r>
    </w:p>
    <w:p w14:paraId="20D70507" w14:textId="73E8A89F" w:rsidR="005F2B7B" w:rsidRPr="00BA4421" w:rsidRDefault="005F2B7B" w:rsidP="00BA442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dane techniczne urządzenia oferowanego przez Oferenta,</w:t>
      </w:r>
    </w:p>
    <w:p w14:paraId="2464B8F9" w14:textId="2581076C" w:rsidR="004F2C3B" w:rsidRPr="0059242F" w:rsidRDefault="004F2C3B" w:rsidP="00064EAB">
      <w:pPr>
        <w:pStyle w:val="Akapitzlist"/>
        <w:numPr>
          <w:ilvl w:val="0"/>
          <w:numId w:val="6"/>
        </w:numPr>
        <w:jc w:val="both"/>
        <w:rPr>
          <w:rFonts w:ascii="Times New Roman" w:hAnsi="Times New Roman" w:cs="Times New Roman"/>
          <w:sz w:val="24"/>
          <w:szCs w:val="24"/>
        </w:rPr>
      </w:pPr>
      <w:r w:rsidRPr="007F4BF5">
        <w:rPr>
          <w:rFonts w:ascii="Times New Roman" w:hAnsi="Times New Roman" w:cs="Times New Roman"/>
          <w:sz w:val="24"/>
          <w:szCs w:val="24"/>
        </w:rPr>
        <w:t>oferta musi być podpisana przez osobę lub oso</w:t>
      </w:r>
      <w:r w:rsidR="00B955B8" w:rsidRPr="007F4BF5">
        <w:rPr>
          <w:rFonts w:ascii="Times New Roman" w:hAnsi="Times New Roman" w:cs="Times New Roman"/>
          <w:sz w:val="24"/>
          <w:szCs w:val="24"/>
        </w:rPr>
        <w:t>by uprawnione do występowania w </w:t>
      </w:r>
      <w:r w:rsidRPr="007F4BF5">
        <w:rPr>
          <w:rFonts w:ascii="Times New Roman" w:hAnsi="Times New Roman" w:cs="Times New Roman"/>
          <w:sz w:val="24"/>
          <w:szCs w:val="24"/>
        </w:rPr>
        <w:t>obrocie prawnym w imieniu oferenta, podpis musi być czytelny lub opisany pieczęciami imiennymi.</w:t>
      </w:r>
    </w:p>
    <w:p w14:paraId="4718FABA" w14:textId="77777777" w:rsidR="00064EAB" w:rsidRPr="007F4BF5" w:rsidRDefault="00064EAB"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Oferta powinna być złożona na formularzu ofertowym, który stanowi załącznik numer 1 do niniejszego zapytania ofertowego. </w:t>
      </w:r>
    </w:p>
    <w:p w14:paraId="24579C58" w14:textId="77777777" w:rsidR="00064EAB" w:rsidRPr="007F4BF5" w:rsidRDefault="00064EAB" w:rsidP="00064EAB">
      <w:pPr>
        <w:jc w:val="both"/>
        <w:rPr>
          <w:rFonts w:ascii="Times New Roman" w:hAnsi="Times New Roman" w:cs="Times New Roman"/>
          <w:sz w:val="24"/>
          <w:szCs w:val="24"/>
        </w:rPr>
      </w:pPr>
    </w:p>
    <w:p w14:paraId="5015AF97" w14:textId="77777777" w:rsidR="009801F6" w:rsidRPr="007F4BF5" w:rsidRDefault="009801F6"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Termin i forma składania ofert:</w:t>
      </w:r>
    </w:p>
    <w:p w14:paraId="6AFE029A" w14:textId="44C2E5CC" w:rsidR="009801F6" w:rsidRPr="007F4BF5" w:rsidRDefault="009801F6" w:rsidP="00064EAB">
      <w:pPr>
        <w:jc w:val="both"/>
        <w:rPr>
          <w:rFonts w:ascii="Times New Roman" w:hAnsi="Times New Roman" w:cs="Times New Roman"/>
          <w:sz w:val="24"/>
          <w:szCs w:val="24"/>
        </w:rPr>
      </w:pPr>
      <w:r w:rsidRPr="007F4BF5">
        <w:rPr>
          <w:rFonts w:ascii="Times New Roman" w:hAnsi="Times New Roman" w:cs="Times New Roman"/>
          <w:sz w:val="24"/>
          <w:szCs w:val="24"/>
        </w:rPr>
        <w:t xml:space="preserve">Oferty można składać do dnia: </w:t>
      </w:r>
      <w:r w:rsidR="00F73CCE">
        <w:rPr>
          <w:rFonts w:ascii="Times New Roman" w:hAnsi="Times New Roman" w:cs="Times New Roman"/>
          <w:sz w:val="24"/>
          <w:szCs w:val="24"/>
        </w:rPr>
        <w:t>0</w:t>
      </w:r>
      <w:r w:rsidR="00AD3619">
        <w:rPr>
          <w:rFonts w:ascii="Times New Roman" w:hAnsi="Times New Roman" w:cs="Times New Roman"/>
          <w:sz w:val="24"/>
          <w:szCs w:val="24"/>
        </w:rPr>
        <w:t>7</w:t>
      </w:r>
      <w:r w:rsidR="00703E48">
        <w:rPr>
          <w:rFonts w:ascii="Times New Roman" w:hAnsi="Times New Roman" w:cs="Times New Roman"/>
          <w:sz w:val="24"/>
          <w:szCs w:val="24"/>
        </w:rPr>
        <w:t>.</w:t>
      </w:r>
      <w:r w:rsidR="00F73CCE">
        <w:rPr>
          <w:rFonts w:ascii="Times New Roman" w:hAnsi="Times New Roman" w:cs="Times New Roman"/>
          <w:sz w:val="24"/>
          <w:szCs w:val="24"/>
        </w:rPr>
        <w:t>03</w:t>
      </w:r>
      <w:bookmarkStart w:id="0" w:name="_GoBack"/>
      <w:bookmarkEnd w:id="0"/>
      <w:r w:rsidR="004D7704" w:rsidRPr="007F4BF5">
        <w:rPr>
          <w:rFonts w:ascii="Times New Roman" w:hAnsi="Times New Roman" w:cs="Times New Roman"/>
          <w:sz w:val="24"/>
          <w:szCs w:val="24"/>
        </w:rPr>
        <w:t>.2017</w:t>
      </w:r>
      <w:r w:rsidR="002E6C50" w:rsidRPr="007F4BF5">
        <w:rPr>
          <w:rFonts w:ascii="Times New Roman" w:hAnsi="Times New Roman" w:cs="Times New Roman"/>
          <w:sz w:val="24"/>
          <w:szCs w:val="24"/>
        </w:rPr>
        <w:t>r.</w:t>
      </w:r>
    </w:p>
    <w:p w14:paraId="2DB6CA7A" w14:textId="77777777" w:rsidR="009801F6" w:rsidRPr="007F4BF5" w:rsidRDefault="009801F6" w:rsidP="00064EAB">
      <w:pPr>
        <w:spacing w:after="0"/>
        <w:jc w:val="both"/>
        <w:rPr>
          <w:rFonts w:ascii="Times New Roman" w:hAnsi="Times New Roman" w:cs="Times New Roman"/>
          <w:sz w:val="24"/>
          <w:szCs w:val="24"/>
        </w:rPr>
      </w:pPr>
      <w:r w:rsidRPr="007F4BF5">
        <w:rPr>
          <w:rFonts w:ascii="Times New Roman" w:hAnsi="Times New Roman" w:cs="Times New Roman"/>
          <w:sz w:val="24"/>
          <w:szCs w:val="24"/>
        </w:rPr>
        <w:t xml:space="preserve">Forma składania ofert: Oferta w języku polskim powinna zostać dostarczona w formie pisemnej pocztą, kurierem lub złożona osobiście na adres: INTERPLASTIC Roger Żółtowski, Tuchom, ul. Gdyńska 45, 80-209 Chwaszczyno lub w formie elektronicznej w postaci skanu na adres: </w:t>
      </w:r>
      <w:hyperlink r:id="rId8" w:history="1">
        <w:r w:rsidRPr="007F4BF5">
          <w:rPr>
            <w:rStyle w:val="Hipercze"/>
            <w:rFonts w:ascii="Times New Roman" w:hAnsi="Times New Roman" w:cs="Times New Roman"/>
            <w:sz w:val="24"/>
            <w:szCs w:val="24"/>
          </w:rPr>
          <w:t>dyrektor@interplastic.pl</w:t>
        </w:r>
      </w:hyperlink>
      <w:r w:rsidRPr="007F4BF5">
        <w:rPr>
          <w:rFonts w:ascii="Times New Roman" w:hAnsi="Times New Roman" w:cs="Times New Roman"/>
          <w:sz w:val="24"/>
          <w:szCs w:val="24"/>
        </w:rPr>
        <w:t>. Na kopercie z ofertą lub w tytule wiadomości e-mail należy podać nr zapytania ofertowego.</w:t>
      </w:r>
    </w:p>
    <w:p w14:paraId="58827FF6" w14:textId="77777777" w:rsidR="007808E3" w:rsidRPr="007F4BF5" w:rsidRDefault="007808E3" w:rsidP="00064EAB">
      <w:pPr>
        <w:spacing w:after="0"/>
        <w:jc w:val="both"/>
        <w:rPr>
          <w:rFonts w:ascii="Times New Roman" w:hAnsi="Times New Roman" w:cs="Times New Roman"/>
          <w:sz w:val="24"/>
          <w:szCs w:val="24"/>
        </w:rPr>
      </w:pPr>
    </w:p>
    <w:p w14:paraId="2173F1D0" w14:textId="77777777" w:rsidR="0059694B" w:rsidRPr="007F4BF5" w:rsidRDefault="0059694B" w:rsidP="00064EAB">
      <w:pPr>
        <w:spacing w:after="0"/>
        <w:jc w:val="both"/>
        <w:rPr>
          <w:rFonts w:ascii="Times New Roman" w:hAnsi="Times New Roman" w:cs="Times New Roman"/>
          <w:sz w:val="24"/>
          <w:szCs w:val="24"/>
        </w:rPr>
      </w:pPr>
    </w:p>
    <w:p w14:paraId="78106C2F" w14:textId="77777777" w:rsidR="007808E3" w:rsidRPr="007F4BF5" w:rsidRDefault="009801F6" w:rsidP="00064EAB">
      <w:pPr>
        <w:pStyle w:val="Akapitzlist"/>
        <w:numPr>
          <w:ilvl w:val="0"/>
          <w:numId w:val="4"/>
        </w:numPr>
        <w:spacing w:after="0"/>
        <w:jc w:val="both"/>
        <w:rPr>
          <w:rFonts w:ascii="Times New Roman" w:hAnsi="Times New Roman" w:cs="Times New Roman"/>
          <w:b/>
          <w:sz w:val="24"/>
          <w:szCs w:val="24"/>
        </w:rPr>
      </w:pPr>
      <w:r w:rsidRPr="007F4BF5">
        <w:rPr>
          <w:rFonts w:ascii="Times New Roman" w:hAnsi="Times New Roman" w:cs="Times New Roman"/>
          <w:b/>
          <w:sz w:val="24"/>
          <w:szCs w:val="24"/>
        </w:rPr>
        <w:t>Kryteria oceny ofert:</w:t>
      </w:r>
      <w:r w:rsidR="00D73D2D" w:rsidRPr="007F4BF5">
        <w:rPr>
          <w:rFonts w:ascii="Times New Roman" w:hAnsi="Times New Roman" w:cs="Times New Roman"/>
          <w:b/>
          <w:sz w:val="24"/>
          <w:szCs w:val="24"/>
        </w:rPr>
        <w:t xml:space="preserve"> </w:t>
      </w:r>
    </w:p>
    <w:p w14:paraId="6AB0F3A3" w14:textId="77777777" w:rsidR="00616BF1" w:rsidRPr="00616BF1" w:rsidRDefault="00616BF1" w:rsidP="00616BF1">
      <w:pPr>
        <w:pStyle w:val="Akapitzlist"/>
        <w:spacing w:after="0"/>
        <w:ind w:left="0" w:firstLine="426"/>
        <w:jc w:val="both"/>
        <w:rPr>
          <w:rFonts w:ascii="Times New Roman" w:hAnsi="Times New Roman" w:cs="Times New Roman"/>
          <w:sz w:val="24"/>
          <w:szCs w:val="24"/>
        </w:rPr>
      </w:pPr>
      <w:r w:rsidRPr="00616BF1">
        <w:rPr>
          <w:rFonts w:ascii="Times New Roman" w:hAnsi="Times New Roman" w:cs="Times New Roman"/>
          <w:sz w:val="24"/>
          <w:szCs w:val="24"/>
        </w:rPr>
        <w:t>Zamawiający ustala następujące kryteria oceny oferty w ramach każdej części przedmiotu zamówienia – oferta może uzyskać maksymalnie 100 pkt:</w:t>
      </w:r>
    </w:p>
    <w:p w14:paraId="217F9E17" w14:textId="2BF631F7" w:rsidR="00616BF1" w:rsidRPr="00616BF1" w:rsidRDefault="00616BF1" w:rsidP="00616BF1">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t>1.</w:t>
      </w:r>
      <w:r w:rsidRPr="00616BF1">
        <w:rPr>
          <w:rFonts w:ascii="Times New Roman" w:hAnsi="Times New Roman" w:cs="Times New Roman"/>
          <w:sz w:val="24"/>
          <w:szCs w:val="24"/>
        </w:rPr>
        <w:tab/>
        <w:t>C</w:t>
      </w:r>
      <w:r>
        <w:rPr>
          <w:rFonts w:ascii="Times New Roman" w:hAnsi="Times New Roman" w:cs="Times New Roman"/>
          <w:sz w:val="24"/>
          <w:szCs w:val="24"/>
        </w:rPr>
        <w:t>ena netto  oferty (maksymalnie 8</w:t>
      </w:r>
      <w:r w:rsidRPr="00616BF1">
        <w:rPr>
          <w:rFonts w:ascii="Times New Roman" w:hAnsi="Times New Roman" w:cs="Times New Roman"/>
          <w:sz w:val="24"/>
          <w:szCs w:val="24"/>
        </w:rPr>
        <w:t>0 pkt)</w:t>
      </w:r>
    </w:p>
    <w:p w14:paraId="29134D0C" w14:textId="37C3FD82" w:rsidR="009801F6" w:rsidRPr="00616BF1" w:rsidRDefault="00616BF1" w:rsidP="00616BF1">
      <w:pPr>
        <w:pStyle w:val="Akapitzlist"/>
        <w:spacing w:after="0"/>
        <w:jc w:val="both"/>
        <w:rPr>
          <w:rFonts w:ascii="Times New Roman" w:hAnsi="Times New Roman" w:cs="Times New Roman"/>
          <w:sz w:val="24"/>
          <w:szCs w:val="24"/>
        </w:rPr>
      </w:pPr>
      <w:r w:rsidRPr="00616BF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Okres gwarancji (maksymalnie 2</w:t>
      </w:r>
      <w:r w:rsidRPr="00616BF1">
        <w:rPr>
          <w:rFonts w:ascii="Times New Roman" w:hAnsi="Times New Roman" w:cs="Times New Roman"/>
          <w:sz w:val="24"/>
          <w:szCs w:val="24"/>
        </w:rPr>
        <w:t>0 pkt)</w:t>
      </w:r>
    </w:p>
    <w:p w14:paraId="0DBDC834" w14:textId="77777777" w:rsidR="009801F6" w:rsidRPr="007F4BF5" w:rsidRDefault="00AD057E"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Sposoby przyznawania punktów za spełnienie poszczególnych kryteriów:</w:t>
      </w:r>
    </w:p>
    <w:p w14:paraId="44B6379A" w14:textId="77777777" w:rsidR="00AD057E" w:rsidRPr="007F4BF5" w:rsidRDefault="00AD057E" w:rsidP="00064EAB">
      <w:pPr>
        <w:pStyle w:val="Default"/>
        <w:spacing w:line="276" w:lineRule="auto"/>
        <w:jc w:val="both"/>
        <w:rPr>
          <w:rFonts w:ascii="Times New Roman" w:hAnsi="Times New Roman" w:cs="Times New Roman"/>
        </w:rPr>
      </w:pPr>
      <w:r w:rsidRPr="007F4BF5">
        <w:rPr>
          <w:rFonts w:ascii="Times New Roman" w:hAnsi="Times New Roman" w:cs="Times New Roman"/>
        </w:rPr>
        <w:lastRenderedPageBreak/>
        <w:t xml:space="preserve">Punkty za poszczególne kryteria będą obliczane zgodnie z poniższym wzorem: </w:t>
      </w:r>
    </w:p>
    <w:p w14:paraId="1D7FD814" w14:textId="77777777" w:rsidR="00AD057E" w:rsidRPr="007F4BF5" w:rsidRDefault="00AD057E" w:rsidP="00064EAB">
      <w:pPr>
        <w:pStyle w:val="Default"/>
        <w:spacing w:line="276" w:lineRule="auto"/>
        <w:jc w:val="both"/>
        <w:rPr>
          <w:rFonts w:ascii="Times New Roman" w:hAnsi="Times New Roman" w:cs="Times New Roman"/>
        </w:rPr>
      </w:pPr>
    </w:p>
    <w:p w14:paraId="6B8E47B9" w14:textId="0AEBC46A" w:rsidR="00616BF1" w:rsidRPr="00616BF1" w:rsidRDefault="00616BF1" w:rsidP="00616BF1">
      <w:pPr>
        <w:pStyle w:val="Default"/>
        <w:rPr>
          <w:rFonts w:ascii="Times New Roman" w:hAnsi="Times New Roman" w:cs="Times New Roman"/>
          <w:b/>
        </w:rPr>
      </w:pPr>
      <w:r w:rsidRPr="00616BF1">
        <w:rPr>
          <w:rFonts w:ascii="Times New Roman" w:hAnsi="Times New Roman" w:cs="Times New Roman"/>
          <w:b/>
        </w:rPr>
        <w:t>Kryterium</w:t>
      </w:r>
      <w:r>
        <w:rPr>
          <w:rFonts w:ascii="Times New Roman" w:hAnsi="Times New Roman" w:cs="Times New Roman"/>
          <w:b/>
        </w:rPr>
        <w:t xml:space="preserve"> nr 1 </w:t>
      </w:r>
      <w:r w:rsidRPr="00616BF1">
        <w:rPr>
          <w:rFonts w:ascii="Times New Roman" w:hAnsi="Times New Roman" w:cs="Times New Roman"/>
          <w:b/>
        </w:rPr>
        <w:t>: Cena netto oferty</w:t>
      </w:r>
    </w:p>
    <w:p w14:paraId="4C627067" w14:textId="77777777" w:rsidR="00616BF1" w:rsidRP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Kryterium ceny zostanie ocenione zgodnie z poniższym wzorem:</w:t>
      </w:r>
    </w:p>
    <w:p w14:paraId="777F0458" w14:textId="77777777" w:rsidR="00616BF1" w:rsidRPr="00616BF1" w:rsidRDefault="00616BF1" w:rsidP="00616BF1">
      <w:pPr>
        <w:pStyle w:val="Default"/>
        <w:ind w:firstLine="284"/>
        <w:jc w:val="both"/>
        <w:rPr>
          <w:rFonts w:ascii="Times New Roman" w:hAnsi="Times New Roman" w:cs="Times New Roman"/>
        </w:rPr>
      </w:pPr>
    </w:p>
    <w:p w14:paraId="5ED69782" w14:textId="10DFC198" w:rsidR="00616BF1" w:rsidRPr="00616BF1" w:rsidRDefault="00616BF1" w:rsidP="00616BF1">
      <w:pPr>
        <w:pStyle w:val="Default"/>
        <w:ind w:firstLine="284"/>
        <w:jc w:val="both"/>
        <w:rPr>
          <w:rFonts w:ascii="Times New Roman" w:hAnsi="Times New Roman" w:cs="Times New Roman"/>
          <w:b/>
        </w:rPr>
      </w:pPr>
      <w:r w:rsidRPr="00616BF1">
        <w:rPr>
          <w:rFonts w:ascii="Times New Roman" w:hAnsi="Times New Roman" w:cs="Times New Roman"/>
          <w:b/>
        </w:rPr>
        <w:t xml:space="preserve">[Cena netto  </w:t>
      </w:r>
      <w:r w:rsidRPr="00616BF1">
        <w:rPr>
          <w:rFonts w:ascii="Times New Roman" w:hAnsi="Times New Roman" w:cs="Times New Roman"/>
          <w:b/>
          <w:bCs/>
        </w:rPr>
        <w:t>z tytułu realizacji danej części przedmiotu zamówienia wskazana w ofercie z najniższą ceną</w:t>
      </w:r>
      <w:r w:rsidRPr="00616BF1">
        <w:rPr>
          <w:rFonts w:ascii="Times New Roman" w:hAnsi="Times New Roman" w:cs="Times New Roman"/>
          <w:b/>
        </w:rPr>
        <w:t xml:space="preserve"> ÷ cena netto  </w:t>
      </w:r>
      <w:r w:rsidRPr="00616BF1">
        <w:rPr>
          <w:rFonts w:ascii="Times New Roman" w:hAnsi="Times New Roman" w:cs="Times New Roman"/>
          <w:b/>
          <w:bCs/>
        </w:rPr>
        <w:t>z tytułu realizacji danej części przedmiotu zamówienia wskazana w ofercie ocenianej</w:t>
      </w:r>
      <w:r w:rsidRPr="00616BF1">
        <w:rPr>
          <w:rFonts w:ascii="Times New Roman" w:hAnsi="Times New Roman" w:cs="Times New Roman"/>
          <w:b/>
        </w:rPr>
        <w:t>]</w:t>
      </w:r>
      <w:r>
        <w:rPr>
          <w:rFonts w:ascii="Times New Roman" w:hAnsi="Times New Roman" w:cs="Times New Roman"/>
          <w:b/>
        </w:rPr>
        <w:t xml:space="preserve"> x 8</w:t>
      </w:r>
      <w:r w:rsidRPr="00616BF1">
        <w:rPr>
          <w:rFonts w:ascii="Times New Roman" w:hAnsi="Times New Roman" w:cs="Times New Roman"/>
          <w:b/>
        </w:rPr>
        <w:t xml:space="preserve">0 pkt. </w:t>
      </w:r>
    </w:p>
    <w:p w14:paraId="697F33A9" w14:textId="77777777" w:rsidR="00616BF1" w:rsidRPr="00616BF1" w:rsidRDefault="00616BF1" w:rsidP="00616BF1">
      <w:pPr>
        <w:pStyle w:val="Default"/>
        <w:ind w:firstLine="284"/>
        <w:jc w:val="both"/>
        <w:rPr>
          <w:rFonts w:ascii="Times New Roman" w:hAnsi="Times New Roman" w:cs="Times New Roman"/>
        </w:rPr>
      </w:pPr>
    </w:p>
    <w:p w14:paraId="4FEDC7A4" w14:textId="77777777" w:rsidR="00616BF1" w:rsidRP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 xml:space="preserve">Obliczenia zostaną dokonane z dokładnością do drugiego miejsca po przecinku. </w:t>
      </w:r>
    </w:p>
    <w:p w14:paraId="7010B1F9" w14:textId="77777777" w:rsidR="00616BF1" w:rsidRDefault="00616BF1" w:rsidP="00616BF1">
      <w:pPr>
        <w:pStyle w:val="Default"/>
        <w:ind w:firstLine="284"/>
        <w:jc w:val="both"/>
        <w:rPr>
          <w:rFonts w:ascii="Times New Roman" w:hAnsi="Times New Roman" w:cs="Times New Roman"/>
        </w:rPr>
      </w:pPr>
      <w:r w:rsidRPr="00616BF1">
        <w:rPr>
          <w:rFonts w:ascii="Times New Roman" w:hAnsi="Times New Roman" w:cs="Times New Roman"/>
        </w:rPr>
        <w:t>Podstawą do obliczenia będzie oferowana cena netto  z tytułu realizacji danej części przedmiotu zamówienia podana na formularzu ofertowym.</w:t>
      </w:r>
    </w:p>
    <w:p w14:paraId="17D6CE1A" w14:textId="77777777" w:rsidR="008D7586" w:rsidRDefault="008D7586" w:rsidP="008D7586">
      <w:pPr>
        <w:suppressAutoHyphens/>
        <w:spacing w:after="0"/>
        <w:jc w:val="both"/>
        <w:rPr>
          <w:rFonts w:ascii="Times New Roman" w:eastAsia="Times New Roman" w:hAnsi="Times New Roman" w:cs="Times New Roman"/>
          <w:b/>
          <w:sz w:val="24"/>
          <w:szCs w:val="20"/>
          <w:lang w:eastAsia="ar-SA"/>
        </w:rPr>
      </w:pPr>
    </w:p>
    <w:p w14:paraId="22DFC38E" w14:textId="4BB13661"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Kryterium nr 2 : Okres gwarancji</w:t>
      </w:r>
    </w:p>
    <w:p w14:paraId="7D5DDD99"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Kryterium okresu gwarancji będzie oceniane zgodnie z następującymi zasadami: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D7586" w:rsidRPr="008D7586" w14:paraId="74371523" w14:textId="77777777" w:rsidTr="00B61E08">
        <w:tc>
          <w:tcPr>
            <w:tcW w:w="2500" w:type="pct"/>
            <w:vAlign w:val="center"/>
          </w:tcPr>
          <w:p w14:paraId="150B2D92"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Okres gwarancji</w:t>
            </w:r>
          </w:p>
        </w:tc>
        <w:tc>
          <w:tcPr>
            <w:tcW w:w="2500" w:type="pct"/>
            <w:vAlign w:val="center"/>
          </w:tcPr>
          <w:p w14:paraId="68DFFE99"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r w:rsidRPr="008D7586">
              <w:rPr>
                <w:rFonts w:ascii="Times New Roman" w:eastAsia="Times New Roman" w:hAnsi="Times New Roman" w:cs="Times New Roman"/>
                <w:b/>
                <w:sz w:val="24"/>
                <w:szCs w:val="20"/>
                <w:lang w:eastAsia="ar-SA"/>
              </w:rPr>
              <w:t>Liczba punktów</w:t>
            </w:r>
          </w:p>
        </w:tc>
      </w:tr>
      <w:tr w:rsidR="008D7586" w:rsidRPr="008D7586" w14:paraId="11780378" w14:textId="77777777" w:rsidTr="00B61E08">
        <w:tc>
          <w:tcPr>
            <w:tcW w:w="2500" w:type="pct"/>
          </w:tcPr>
          <w:p w14:paraId="0032CC97"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 24 miesiące</w:t>
            </w:r>
          </w:p>
        </w:tc>
        <w:tc>
          <w:tcPr>
            <w:tcW w:w="2500" w:type="pct"/>
            <w:shd w:val="clear" w:color="auto" w:fill="auto"/>
          </w:tcPr>
          <w:p w14:paraId="37DF6D7C"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0 punktów</w:t>
            </w:r>
          </w:p>
        </w:tc>
      </w:tr>
      <w:tr w:rsidR="008D7586" w:rsidRPr="008D7586" w14:paraId="0A00AA15" w14:textId="77777777" w:rsidTr="00B61E08">
        <w:tc>
          <w:tcPr>
            <w:tcW w:w="2500" w:type="pct"/>
          </w:tcPr>
          <w:p w14:paraId="4429D727"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24 miesięcy do 36 miesięcy</w:t>
            </w:r>
          </w:p>
        </w:tc>
        <w:tc>
          <w:tcPr>
            <w:tcW w:w="2500" w:type="pct"/>
            <w:shd w:val="clear" w:color="auto" w:fill="auto"/>
          </w:tcPr>
          <w:p w14:paraId="142FD4BA" w14:textId="6A36F1DC"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10 punktów</w:t>
            </w:r>
          </w:p>
        </w:tc>
      </w:tr>
      <w:tr w:rsidR="008D7586" w:rsidRPr="008D7586" w14:paraId="52CD2256" w14:textId="77777777" w:rsidTr="00B61E08">
        <w:tc>
          <w:tcPr>
            <w:tcW w:w="2500" w:type="pct"/>
          </w:tcPr>
          <w:p w14:paraId="5689982E"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powyżej 36 miesięcy</w:t>
            </w:r>
          </w:p>
        </w:tc>
        <w:tc>
          <w:tcPr>
            <w:tcW w:w="2500" w:type="pct"/>
            <w:shd w:val="clear" w:color="auto" w:fill="auto"/>
          </w:tcPr>
          <w:p w14:paraId="77A01185" w14:textId="0E40D55B"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20 punktów</w:t>
            </w:r>
          </w:p>
        </w:tc>
      </w:tr>
    </w:tbl>
    <w:p w14:paraId="22AB235F"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p>
    <w:p w14:paraId="1A78BD18"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W razie braku wskazania przez Wykonawcę okresu gwarancji albo wskazania, że wykonawca nie udziela gwarancji na oferowany przedmiot zamówienia albo wskazania okresu gwarancji krótszego niż 24 miesiące, oferta Wykonawcy zostanie odrzucona jako niespełniająca wymagań określonych w zapytaniu ofertowym. </w:t>
      </w:r>
    </w:p>
    <w:p w14:paraId="24FB036F"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p>
    <w:p w14:paraId="4CBF7843" w14:textId="77777777" w:rsidR="008D7586" w:rsidRPr="008D7586" w:rsidRDefault="008D7586" w:rsidP="008D7586">
      <w:pPr>
        <w:suppressAutoHyphens/>
        <w:spacing w:after="0"/>
        <w:jc w:val="both"/>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 xml:space="preserve">Ostateczna liczba punktów obliczana będzie dla każdej z ofert </w:t>
      </w:r>
      <w:r w:rsidRPr="008D7586">
        <w:rPr>
          <w:rFonts w:ascii="Times New Roman" w:eastAsia="Times New Roman" w:hAnsi="Times New Roman" w:cs="Times New Roman"/>
          <w:b/>
          <w:sz w:val="24"/>
          <w:szCs w:val="20"/>
          <w:lang w:eastAsia="ar-SA"/>
        </w:rPr>
        <w:t xml:space="preserve">w ramach każdej części przedmiotu zamówienia </w:t>
      </w:r>
      <w:r w:rsidRPr="008D7586">
        <w:rPr>
          <w:rFonts w:ascii="Times New Roman" w:eastAsia="Times New Roman" w:hAnsi="Times New Roman" w:cs="Times New Roman"/>
          <w:b/>
          <w:sz w:val="24"/>
          <w:szCs w:val="20"/>
          <w:lang w:val="x-none" w:eastAsia="ar-SA"/>
        </w:rPr>
        <w:t>zgodnie z wzorem:</w:t>
      </w:r>
    </w:p>
    <w:p w14:paraId="6875925B" w14:textId="77777777" w:rsidR="008D7586" w:rsidRPr="008D7586" w:rsidRDefault="008D7586" w:rsidP="008D7586">
      <w:pPr>
        <w:suppressAutoHyphens/>
        <w:spacing w:after="0"/>
        <w:jc w:val="both"/>
        <w:rPr>
          <w:rFonts w:ascii="Times New Roman" w:eastAsia="Times New Roman" w:hAnsi="Times New Roman" w:cs="Times New Roman"/>
          <w:b/>
          <w:sz w:val="24"/>
          <w:szCs w:val="20"/>
          <w:lang w:eastAsia="ar-SA"/>
        </w:rPr>
      </w:pPr>
    </w:p>
    <w:p w14:paraId="017C9C1B" w14:textId="77777777" w:rsidR="008D7586" w:rsidRPr="008D7586" w:rsidRDefault="008D7586" w:rsidP="008D7586">
      <w:pPr>
        <w:suppressAutoHyphens/>
        <w:spacing w:after="0"/>
        <w:jc w:val="center"/>
        <w:rPr>
          <w:rFonts w:ascii="Times New Roman" w:eastAsia="Times New Roman" w:hAnsi="Times New Roman" w:cs="Times New Roman"/>
          <w:b/>
          <w:sz w:val="24"/>
          <w:szCs w:val="20"/>
          <w:lang w:val="x-none" w:eastAsia="ar-SA"/>
        </w:rPr>
      </w:pPr>
      <w:r w:rsidRPr="008D7586">
        <w:rPr>
          <w:rFonts w:ascii="Times New Roman" w:eastAsia="Times New Roman" w:hAnsi="Times New Roman" w:cs="Times New Roman"/>
          <w:b/>
          <w:sz w:val="24"/>
          <w:szCs w:val="20"/>
          <w:lang w:val="x-none" w:eastAsia="ar-SA"/>
        </w:rPr>
        <w:t>P = A (pkt) + B (pkt),</w:t>
      </w:r>
    </w:p>
    <w:p w14:paraId="247D72A1"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gdzie:</w:t>
      </w:r>
    </w:p>
    <w:p w14:paraId="7BA35484"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P - liczba punktów badanej oferty</w:t>
      </w:r>
    </w:p>
    <w:p w14:paraId="43EE42FA" w14:textId="77777777" w:rsidR="008D7586" w:rsidRPr="008D7586" w:rsidRDefault="008D7586" w:rsidP="008D7586">
      <w:pPr>
        <w:suppressAutoHyphens/>
        <w:spacing w:after="0"/>
        <w:jc w:val="both"/>
        <w:rPr>
          <w:rFonts w:ascii="Times New Roman" w:eastAsia="Times New Roman" w:hAnsi="Times New Roman" w:cs="Times New Roman"/>
          <w:sz w:val="24"/>
          <w:szCs w:val="20"/>
          <w:lang w:val="x-none" w:eastAsia="ar-SA"/>
        </w:rPr>
      </w:pPr>
      <w:r w:rsidRPr="008D7586">
        <w:rPr>
          <w:rFonts w:ascii="Times New Roman" w:eastAsia="Times New Roman" w:hAnsi="Times New Roman" w:cs="Times New Roman"/>
          <w:sz w:val="24"/>
          <w:szCs w:val="20"/>
          <w:lang w:val="x-none" w:eastAsia="ar-SA"/>
        </w:rPr>
        <w:t>A - liczba punktów przyznanych w kryterium</w:t>
      </w:r>
      <w:r w:rsidRPr="008D7586">
        <w:rPr>
          <w:rFonts w:ascii="Times New Roman" w:eastAsia="Times New Roman" w:hAnsi="Times New Roman" w:cs="Times New Roman"/>
          <w:sz w:val="24"/>
          <w:szCs w:val="20"/>
          <w:lang w:eastAsia="ar-SA"/>
        </w:rPr>
        <w:t xml:space="preserve"> cena netto oferty</w:t>
      </w:r>
    </w:p>
    <w:p w14:paraId="268C4C29" w14:textId="77777777" w:rsidR="008D7586" w:rsidRPr="008D7586" w:rsidRDefault="008D7586" w:rsidP="008D7586">
      <w:pPr>
        <w:suppressAutoHyphens/>
        <w:spacing w:after="0"/>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val="x-none" w:eastAsia="ar-SA"/>
        </w:rPr>
        <w:t xml:space="preserve">B - liczba punktów przyznanych w kryterium </w:t>
      </w:r>
      <w:r w:rsidRPr="008D7586">
        <w:rPr>
          <w:rFonts w:ascii="Times New Roman" w:eastAsia="Times New Roman" w:hAnsi="Times New Roman" w:cs="Times New Roman"/>
          <w:sz w:val="24"/>
          <w:szCs w:val="20"/>
          <w:lang w:eastAsia="ar-SA"/>
        </w:rPr>
        <w:t>okres gwarancji</w:t>
      </w:r>
    </w:p>
    <w:p w14:paraId="16055E08" w14:textId="77777777" w:rsidR="008D7586" w:rsidRDefault="008D7586" w:rsidP="008D7586">
      <w:pPr>
        <w:suppressAutoHyphens/>
        <w:spacing w:after="0" w:line="240" w:lineRule="auto"/>
        <w:ind w:firstLine="709"/>
        <w:jc w:val="both"/>
        <w:rPr>
          <w:rFonts w:ascii="Times New Roman" w:eastAsia="Times New Roman" w:hAnsi="Times New Roman" w:cs="Times New Roman"/>
          <w:sz w:val="24"/>
          <w:szCs w:val="20"/>
          <w:lang w:eastAsia="ar-SA"/>
        </w:rPr>
      </w:pPr>
    </w:p>
    <w:p w14:paraId="6F52847A" w14:textId="63A94919" w:rsidR="008D7586" w:rsidRPr="008D7586" w:rsidRDefault="008D7586" w:rsidP="008D7586">
      <w:pPr>
        <w:suppressAutoHyphens/>
        <w:spacing w:after="0" w:line="240" w:lineRule="auto"/>
        <w:ind w:firstLine="709"/>
        <w:jc w:val="both"/>
        <w:rPr>
          <w:rFonts w:ascii="Times New Roman" w:eastAsia="Times New Roman" w:hAnsi="Times New Roman" w:cs="Times New Roman"/>
          <w:sz w:val="24"/>
          <w:szCs w:val="20"/>
          <w:lang w:eastAsia="ar-SA"/>
        </w:rPr>
      </w:pPr>
      <w:r w:rsidRPr="008D7586">
        <w:rPr>
          <w:rFonts w:ascii="Times New Roman" w:eastAsia="Times New Roman" w:hAnsi="Times New Roman" w:cs="Times New Roman"/>
          <w:sz w:val="24"/>
          <w:szCs w:val="20"/>
          <w:lang w:eastAsia="ar-SA"/>
        </w:rPr>
        <w:t xml:space="preserve">Zamawiający podpisze umowę na realizację danej części przedmiotu zamówienia </w:t>
      </w:r>
      <w:r>
        <w:rPr>
          <w:rFonts w:ascii="Times New Roman" w:eastAsia="Times New Roman" w:hAnsi="Times New Roman" w:cs="Times New Roman"/>
          <w:sz w:val="24"/>
          <w:szCs w:val="20"/>
          <w:lang w:eastAsia="ar-SA"/>
        </w:rPr>
        <w:t>z </w:t>
      </w:r>
      <w:r w:rsidRPr="008D7586">
        <w:rPr>
          <w:rFonts w:ascii="Times New Roman" w:eastAsia="Times New Roman" w:hAnsi="Times New Roman" w:cs="Times New Roman"/>
          <w:sz w:val="24"/>
          <w:szCs w:val="20"/>
          <w:lang w:eastAsia="ar-SA"/>
        </w:rPr>
        <w:t>Wykonawcą którego oferta odpowiada wszystkim wymogom zawartym w zapytaniu ofertowym i która  uzyskała najwyższą  liczbę punktów.</w:t>
      </w:r>
    </w:p>
    <w:p w14:paraId="31F1B72A" w14:textId="77777777" w:rsidR="008D7586" w:rsidRPr="008D7586" w:rsidRDefault="008D7586" w:rsidP="00616BF1">
      <w:pPr>
        <w:pStyle w:val="Default"/>
        <w:ind w:firstLine="284"/>
        <w:jc w:val="both"/>
        <w:rPr>
          <w:rFonts w:ascii="Times New Roman" w:hAnsi="Times New Roman" w:cs="Times New Roman"/>
          <w:sz w:val="32"/>
        </w:rPr>
      </w:pPr>
    </w:p>
    <w:p w14:paraId="6FC8A2FB" w14:textId="77777777" w:rsidR="00616BF1" w:rsidRPr="008D7586" w:rsidRDefault="00616BF1" w:rsidP="00064EAB">
      <w:pPr>
        <w:pStyle w:val="Default"/>
        <w:spacing w:line="276" w:lineRule="auto"/>
        <w:jc w:val="both"/>
        <w:rPr>
          <w:rFonts w:ascii="Times New Roman" w:hAnsi="Times New Roman" w:cs="Times New Roman"/>
          <w:sz w:val="32"/>
        </w:rPr>
      </w:pPr>
    </w:p>
    <w:p w14:paraId="08CB346A" w14:textId="77777777" w:rsidR="00AD057E" w:rsidRDefault="00AD057E" w:rsidP="00616BF1">
      <w:pPr>
        <w:pStyle w:val="Default"/>
        <w:spacing w:line="276" w:lineRule="auto"/>
        <w:ind w:firstLine="709"/>
        <w:jc w:val="both"/>
        <w:rPr>
          <w:rFonts w:ascii="Times New Roman" w:hAnsi="Times New Roman" w:cs="Times New Roman"/>
        </w:rPr>
      </w:pPr>
      <w:r w:rsidRPr="007F4BF5">
        <w:rPr>
          <w:rFonts w:ascii="Times New Roman" w:hAnsi="Times New Roman" w:cs="Times New Roman"/>
        </w:rPr>
        <w:t xml:space="preserve">Maksymalna liczba punktów do zdobycia wynosi 100. </w:t>
      </w:r>
      <w:r w:rsidR="000D602D" w:rsidRPr="007F4BF5">
        <w:rPr>
          <w:rFonts w:ascii="Times New Roman" w:hAnsi="Times New Roman" w:cs="Times New Roman"/>
        </w:rPr>
        <w:t>Najkorzystniejszą ofertą zostanie ogłoszona ta</w:t>
      </w:r>
      <w:r w:rsidRPr="007F4BF5">
        <w:rPr>
          <w:rFonts w:ascii="Times New Roman" w:hAnsi="Times New Roman" w:cs="Times New Roman"/>
        </w:rPr>
        <w:t>, która otrzyma największą liczbę punk</w:t>
      </w:r>
      <w:r w:rsidR="000D602D" w:rsidRPr="007F4BF5">
        <w:rPr>
          <w:rFonts w:ascii="Times New Roman" w:hAnsi="Times New Roman" w:cs="Times New Roman"/>
        </w:rPr>
        <w:t xml:space="preserve">tów zgodnie z przedstawioną powyżej metodologią. </w:t>
      </w:r>
    </w:p>
    <w:p w14:paraId="1B38D102" w14:textId="39D86BB8" w:rsidR="00616BF1" w:rsidRPr="007F4BF5" w:rsidRDefault="00616BF1" w:rsidP="00064EAB">
      <w:pPr>
        <w:pStyle w:val="Default"/>
        <w:spacing w:line="276" w:lineRule="auto"/>
        <w:jc w:val="both"/>
        <w:rPr>
          <w:rFonts w:ascii="Times New Roman" w:hAnsi="Times New Roman" w:cs="Times New Roman"/>
        </w:rPr>
      </w:pPr>
      <w:r w:rsidRPr="00616BF1">
        <w:rPr>
          <w:rFonts w:ascii="Times New Roman" w:hAnsi="Times New Roman" w:cs="Times New Roman"/>
        </w:rPr>
        <w:lastRenderedPageBreak/>
        <w:t>–</w:t>
      </w:r>
      <w:r w:rsidRPr="00616BF1">
        <w:rPr>
          <w:rFonts w:ascii="Times New Roman" w:hAnsi="Times New Roman" w:cs="Times New Roman"/>
        </w:rPr>
        <w:tab/>
        <w:t>Zamawiający zastrzega sobie prawo unieważnienia całości lub części postępowania lub negocjacji ceny oferty z Wykonawcą, którego oferta uzys</w:t>
      </w:r>
      <w:r>
        <w:rPr>
          <w:rFonts w:ascii="Times New Roman" w:hAnsi="Times New Roman" w:cs="Times New Roman"/>
        </w:rPr>
        <w:t>kała najwyższą liczbę punktów w </w:t>
      </w:r>
      <w:r w:rsidRPr="00616BF1">
        <w:rPr>
          <w:rFonts w:ascii="Times New Roman" w:hAnsi="Times New Roman" w:cs="Times New Roman"/>
        </w:rPr>
        <w:t>kryteriach oceny ofert, w przypadku gdy zaoferowana przez Wykonawcę cena przekracza kwotę przeznaczoną przez Zamawiającego w budżecie na realizację przedmiotu zamówienia.</w:t>
      </w:r>
    </w:p>
    <w:p w14:paraId="6B606D31" w14:textId="77777777" w:rsidR="0059694B" w:rsidRPr="007F4BF5" w:rsidRDefault="0059694B" w:rsidP="00064EAB">
      <w:pPr>
        <w:pStyle w:val="Default"/>
        <w:spacing w:line="276" w:lineRule="auto"/>
        <w:jc w:val="both"/>
        <w:rPr>
          <w:rFonts w:ascii="Times New Roman" w:hAnsi="Times New Roman" w:cs="Times New Roman"/>
        </w:rPr>
      </w:pPr>
    </w:p>
    <w:p w14:paraId="6D49DC52" w14:textId="77777777" w:rsidR="000A69C9" w:rsidRPr="007F4BF5" w:rsidRDefault="000A69C9" w:rsidP="00064EAB">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Zakres wykluczeń</w:t>
      </w:r>
    </w:p>
    <w:p w14:paraId="459628CE" w14:textId="49281106" w:rsidR="000A69C9" w:rsidRPr="007F4BF5" w:rsidRDefault="000A69C9" w:rsidP="00064EAB">
      <w:pPr>
        <w:jc w:val="both"/>
        <w:rPr>
          <w:rFonts w:ascii="Times New Roman" w:hAnsi="Times New Roman" w:cs="Times New Roman"/>
          <w:sz w:val="24"/>
          <w:szCs w:val="24"/>
        </w:rPr>
      </w:pPr>
      <w:r w:rsidRPr="007F4BF5">
        <w:rPr>
          <w:rFonts w:ascii="Times New Roman" w:hAnsi="Times New Roman" w:cs="Times New Roman"/>
          <w:sz w:val="24"/>
          <w:szCs w:val="24"/>
        </w:rPr>
        <w:t>Zamawiający informuje, iż podmioty powiązan</w:t>
      </w:r>
      <w:r w:rsidR="00064EAB" w:rsidRPr="007F4BF5">
        <w:rPr>
          <w:rFonts w:ascii="Times New Roman" w:hAnsi="Times New Roman" w:cs="Times New Roman"/>
          <w:sz w:val="24"/>
          <w:szCs w:val="24"/>
        </w:rPr>
        <w:t>e</w:t>
      </w:r>
      <w:r w:rsidRPr="007F4BF5">
        <w:rPr>
          <w:rFonts w:ascii="Times New Roman" w:hAnsi="Times New Roman" w:cs="Times New Roman"/>
          <w:sz w:val="24"/>
          <w:szCs w:val="24"/>
        </w:rPr>
        <w:t xml:space="preserve"> z nim kapitałowo i osobowo zostaną wykluczone z postępowania i zamówienie będące przedmiotem niniejszego postępowania nie zostanie im udzielone. Przez powiązania kapitałowe lub osobowe rozumie się wzajemne powiązania między Zamawiającym lub osobami upoważnio</w:t>
      </w:r>
      <w:r w:rsidR="00033E4F">
        <w:rPr>
          <w:rFonts w:ascii="Times New Roman" w:hAnsi="Times New Roman" w:cs="Times New Roman"/>
          <w:sz w:val="24"/>
          <w:szCs w:val="24"/>
        </w:rPr>
        <w:t>nymi do zaciągania zobowiązań w </w:t>
      </w:r>
      <w:r w:rsidRPr="007F4BF5">
        <w:rPr>
          <w:rFonts w:ascii="Times New Roman" w:hAnsi="Times New Roman" w:cs="Times New Roman"/>
          <w:sz w:val="24"/>
          <w:szCs w:val="24"/>
        </w:rPr>
        <w:t>imieniu Zamawiającego lub osobami wykonującymi w imieniu Zamawiającego czynności związane z przygotowaniem i przeprowadzenie</w:t>
      </w:r>
      <w:r w:rsidR="00033E4F">
        <w:rPr>
          <w:rFonts w:ascii="Times New Roman" w:hAnsi="Times New Roman" w:cs="Times New Roman"/>
          <w:sz w:val="24"/>
          <w:szCs w:val="24"/>
        </w:rPr>
        <w:t>m procedury wyboru Wykonawcy, a </w:t>
      </w:r>
      <w:r w:rsidRPr="007F4BF5">
        <w:rPr>
          <w:rFonts w:ascii="Times New Roman" w:hAnsi="Times New Roman" w:cs="Times New Roman"/>
          <w:sz w:val="24"/>
          <w:szCs w:val="24"/>
        </w:rPr>
        <w:t>Wykonawcą, polegające w szczególności na:</w:t>
      </w:r>
    </w:p>
    <w:p w14:paraId="2CA839C8"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uczestniczeniu w Spółce jako wspólnik spółki cywilnej lub spółki osobowej;</w:t>
      </w:r>
    </w:p>
    <w:p w14:paraId="4CBD8A6B"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posiadaniu co najmniej 10 % udziałów lub akcji;</w:t>
      </w:r>
    </w:p>
    <w:p w14:paraId="1E73FFC4"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pełnieniu funkcji członka organu nadzorczego lub zarządzającego, prokurenta, pełnomocnika;</w:t>
      </w:r>
    </w:p>
    <w:p w14:paraId="6327D453" w14:textId="77777777" w:rsidR="000A69C9" w:rsidRPr="007F4BF5" w:rsidRDefault="000A69C9" w:rsidP="00064EAB">
      <w:pPr>
        <w:pStyle w:val="Akapitzlist"/>
        <w:numPr>
          <w:ilvl w:val="0"/>
          <w:numId w:val="3"/>
        </w:numPr>
        <w:jc w:val="both"/>
        <w:rPr>
          <w:rFonts w:ascii="Times New Roman" w:hAnsi="Times New Roman" w:cs="Times New Roman"/>
          <w:sz w:val="24"/>
          <w:szCs w:val="24"/>
        </w:rPr>
      </w:pPr>
      <w:r w:rsidRPr="007F4BF5">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14:paraId="60A9EA6D" w14:textId="77777777" w:rsidR="00655867" w:rsidRPr="007F4BF5" w:rsidRDefault="00655867" w:rsidP="00655867">
      <w:pPr>
        <w:pStyle w:val="Akapitzlist"/>
        <w:jc w:val="both"/>
        <w:rPr>
          <w:rFonts w:ascii="Times New Roman" w:hAnsi="Times New Roman" w:cs="Times New Roman"/>
          <w:sz w:val="24"/>
          <w:szCs w:val="24"/>
        </w:rPr>
      </w:pPr>
    </w:p>
    <w:p w14:paraId="46394070" w14:textId="3691AAB9" w:rsidR="00655867" w:rsidRPr="007F4BF5" w:rsidRDefault="00655867" w:rsidP="00655867">
      <w:pPr>
        <w:pStyle w:val="Akapitzlist"/>
        <w:numPr>
          <w:ilvl w:val="0"/>
          <w:numId w:val="4"/>
        </w:numPr>
        <w:jc w:val="both"/>
        <w:rPr>
          <w:rFonts w:ascii="Times New Roman" w:hAnsi="Times New Roman" w:cs="Times New Roman"/>
          <w:b/>
          <w:sz w:val="24"/>
          <w:szCs w:val="24"/>
        </w:rPr>
      </w:pPr>
      <w:r w:rsidRPr="007F4BF5">
        <w:rPr>
          <w:rFonts w:ascii="Times New Roman" w:hAnsi="Times New Roman" w:cs="Times New Roman"/>
          <w:b/>
          <w:sz w:val="24"/>
          <w:szCs w:val="24"/>
        </w:rPr>
        <w:t>Informacje dodatkowe</w:t>
      </w:r>
    </w:p>
    <w:p w14:paraId="71932F7C" w14:textId="73DFABC1" w:rsidR="00655867" w:rsidRPr="007F4BF5" w:rsidRDefault="00655867" w:rsidP="00655867">
      <w:pPr>
        <w:pStyle w:val="Akapitzlist"/>
        <w:ind w:left="0"/>
        <w:jc w:val="both"/>
        <w:rPr>
          <w:rFonts w:ascii="Times New Roman" w:hAnsi="Times New Roman" w:cs="Times New Roman"/>
          <w:sz w:val="24"/>
          <w:szCs w:val="24"/>
        </w:rPr>
      </w:pPr>
      <w:r w:rsidRPr="007F4BF5">
        <w:rPr>
          <w:rFonts w:ascii="Times New Roman" w:hAnsi="Times New Roman" w:cs="Times New Roman"/>
          <w:sz w:val="24"/>
          <w:szCs w:val="24"/>
        </w:rPr>
        <w:t>Zamawiający zastrzega sobie prawo do unieważnienia postę</w:t>
      </w:r>
      <w:r w:rsidR="00033E4F">
        <w:rPr>
          <w:rFonts w:ascii="Times New Roman" w:hAnsi="Times New Roman" w:cs="Times New Roman"/>
          <w:sz w:val="24"/>
          <w:szCs w:val="24"/>
        </w:rPr>
        <w:t>powania bez podania przyczyny w </w:t>
      </w:r>
      <w:r w:rsidRPr="007F4BF5">
        <w:rPr>
          <w:rFonts w:ascii="Times New Roman" w:hAnsi="Times New Roman" w:cs="Times New Roman"/>
          <w:sz w:val="24"/>
          <w:szCs w:val="24"/>
        </w:rPr>
        <w:t>trakcie jego trwania, szczególnie w przypadku zaistnienia niemożliwej wcześniej do przewidzenia okoliczności prawnej, ekonomicznej, technicznej, formalnej lub wystąpienia siły wyższej</w:t>
      </w:r>
      <w:r w:rsidR="00033E4F">
        <w:rPr>
          <w:rFonts w:ascii="Times New Roman" w:hAnsi="Times New Roman" w:cs="Times New Roman"/>
          <w:sz w:val="24"/>
          <w:szCs w:val="24"/>
        </w:rPr>
        <w:t>.</w:t>
      </w:r>
    </w:p>
    <w:p w14:paraId="0A0950FE" w14:textId="77777777" w:rsidR="00AB201C" w:rsidRPr="007F4BF5" w:rsidRDefault="00AB201C" w:rsidP="00064EAB">
      <w:pPr>
        <w:spacing w:after="0"/>
        <w:ind w:left="6237"/>
        <w:jc w:val="both"/>
        <w:rPr>
          <w:rFonts w:ascii="Times New Roman" w:hAnsi="Times New Roman" w:cs="Times New Roman"/>
          <w:sz w:val="24"/>
          <w:szCs w:val="24"/>
        </w:rPr>
      </w:pPr>
    </w:p>
    <w:p w14:paraId="2274D5C6" w14:textId="77777777" w:rsidR="001661E1" w:rsidRPr="007F4BF5" w:rsidRDefault="001661E1"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Z poważaniem,</w:t>
      </w:r>
    </w:p>
    <w:p w14:paraId="7739DAED" w14:textId="77777777" w:rsidR="001661E1" w:rsidRPr="00EB6C45" w:rsidRDefault="00AC37DD" w:rsidP="00064EAB">
      <w:pPr>
        <w:spacing w:after="0"/>
        <w:ind w:left="6237"/>
        <w:jc w:val="both"/>
        <w:rPr>
          <w:rFonts w:ascii="Times New Roman" w:hAnsi="Times New Roman" w:cs="Times New Roman"/>
          <w:sz w:val="24"/>
          <w:szCs w:val="24"/>
        </w:rPr>
      </w:pPr>
      <w:r w:rsidRPr="007F4BF5">
        <w:rPr>
          <w:rFonts w:ascii="Times New Roman" w:hAnsi="Times New Roman" w:cs="Times New Roman"/>
          <w:sz w:val="24"/>
          <w:szCs w:val="24"/>
        </w:rPr>
        <w:t>Jan Żółtowski</w:t>
      </w:r>
    </w:p>
    <w:sectPr w:rsidR="001661E1" w:rsidRPr="00EB6C45" w:rsidSect="00C44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0F65E" w14:textId="77777777" w:rsidR="00402C14" w:rsidRDefault="00402C14" w:rsidP="006A7F9A">
      <w:pPr>
        <w:spacing w:after="0" w:line="240" w:lineRule="auto"/>
      </w:pPr>
      <w:r>
        <w:separator/>
      </w:r>
    </w:p>
  </w:endnote>
  <w:endnote w:type="continuationSeparator" w:id="0">
    <w:p w14:paraId="45E75423" w14:textId="77777777" w:rsidR="00402C14" w:rsidRDefault="00402C14" w:rsidP="006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0203446"/>
      <w:docPartObj>
        <w:docPartGallery w:val="Page Numbers (Bottom of Page)"/>
        <w:docPartUnique/>
      </w:docPartObj>
    </w:sdtPr>
    <w:sdtEndPr/>
    <w:sdtContent>
      <w:p w14:paraId="45059705" w14:textId="77777777" w:rsidR="006A7F9A" w:rsidRPr="006A7F9A" w:rsidRDefault="006A7F9A">
        <w:pPr>
          <w:pStyle w:val="Stopka"/>
          <w:jc w:val="center"/>
          <w:rPr>
            <w:rFonts w:ascii="Times New Roman" w:hAnsi="Times New Roman" w:cs="Times New Roman"/>
          </w:rPr>
        </w:pPr>
        <w:r w:rsidRPr="006A7F9A">
          <w:rPr>
            <w:rFonts w:ascii="Times New Roman" w:hAnsi="Times New Roman" w:cs="Times New Roman"/>
          </w:rPr>
          <w:fldChar w:fldCharType="begin"/>
        </w:r>
        <w:r w:rsidRPr="006A7F9A">
          <w:rPr>
            <w:rFonts w:ascii="Times New Roman" w:hAnsi="Times New Roman" w:cs="Times New Roman"/>
          </w:rPr>
          <w:instrText>PAGE   \* MERGEFORMAT</w:instrText>
        </w:r>
        <w:r w:rsidRPr="006A7F9A">
          <w:rPr>
            <w:rFonts w:ascii="Times New Roman" w:hAnsi="Times New Roman" w:cs="Times New Roman"/>
          </w:rPr>
          <w:fldChar w:fldCharType="separate"/>
        </w:r>
        <w:r w:rsidR="00F73CCE">
          <w:rPr>
            <w:rFonts w:ascii="Times New Roman" w:hAnsi="Times New Roman" w:cs="Times New Roman"/>
            <w:noProof/>
          </w:rPr>
          <w:t>2</w:t>
        </w:r>
        <w:r w:rsidRPr="006A7F9A">
          <w:rPr>
            <w:rFonts w:ascii="Times New Roman" w:hAnsi="Times New Roman" w:cs="Times New Roman"/>
          </w:rPr>
          <w:fldChar w:fldCharType="end"/>
        </w:r>
      </w:p>
    </w:sdtContent>
  </w:sdt>
  <w:p w14:paraId="027F6F0A" w14:textId="77777777" w:rsidR="006A7F9A" w:rsidRDefault="006A7F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BCF37" w14:textId="77777777" w:rsidR="00402C14" w:rsidRDefault="00402C14" w:rsidP="006A7F9A">
      <w:pPr>
        <w:spacing w:after="0" w:line="240" w:lineRule="auto"/>
      </w:pPr>
      <w:r>
        <w:separator/>
      </w:r>
    </w:p>
  </w:footnote>
  <w:footnote w:type="continuationSeparator" w:id="0">
    <w:p w14:paraId="41DA48FD" w14:textId="77777777" w:rsidR="00402C14" w:rsidRDefault="00402C14" w:rsidP="006A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A49E" w14:textId="77777777" w:rsidR="006A7F9A" w:rsidRDefault="006A7F9A" w:rsidP="006A7F9A">
    <w:pPr>
      <w:pStyle w:val="Nagwek"/>
      <w:jc w:val="center"/>
      <w:rPr>
        <w:b/>
      </w:rPr>
    </w:pPr>
    <w:r>
      <w:rPr>
        <w:noProof/>
      </w:rPr>
      <w:drawing>
        <wp:inline distT="0" distB="0" distL="0" distR="0" wp14:anchorId="04EA5AC1" wp14:editId="2DA86359">
          <wp:extent cx="4486275" cy="697513"/>
          <wp:effectExtent l="0" t="0" r="0" b="7620"/>
          <wp:docPr id="1" name="Obraz 1" descr="Zestawienie znaków: logo POIR oraz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Zestawienie znaków: logo POIR oraz 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541" cy="697865"/>
                  </a:xfrm>
                  <a:prstGeom prst="rect">
                    <a:avLst/>
                  </a:prstGeom>
                  <a:noFill/>
                  <a:ln>
                    <a:noFill/>
                  </a:ln>
                </pic:spPr>
              </pic:pic>
            </a:graphicData>
          </a:graphic>
        </wp:inline>
      </w:drawing>
    </w:r>
  </w:p>
  <w:p w14:paraId="2D661C70" w14:textId="77777777" w:rsidR="006A7F9A" w:rsidRPr="006A7F9A" w:rsidRDefault="006A7F9A" w:rsidP="006A7F9A">
    <w:pPr>
      <w:pStyle w:val="Nagwek"/>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13F"/>
    <w:multiLevelType w:val="hybridMultilevel"/>
    <w:tmpl w:val="DB5A9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60669C"/>
    <w:multiLevelType w:val="hybridMultilevel"/>
    <w:tmpl w:val="C94C18CE"/>
    <w:lvl w:ilvl="0" w:tplc="5F140F9C">
      <w:start w:val="1"/>
      <w:numFmt w:val="bullet"/>
      <w:lvlText w:val="–"/>
      <w:lvlJc w:val="left"/>
      <w:pPr>
        <w:tabs>
          <w:tab w:val="num" w:pos="1260"/>
        </w:tabs>
        <w:ind w:left="1260" w:hanging="360"/>
      </w:pPr>
      <w:rPr>
        <w:rFonts w:ascii="Calibri" w:hAnsi="Calibri"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646C33"/>
    <w:multiLevelType w:val="hybridMultilevel"/>
    <w:tmpl w:val="53A2E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4C32D7"/>
    <w:multiLevelType w:val="hybridMultilevel"/>
    <w:tmpl w:val="51BE7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2D3898"/>
    <w:multiLevelType w:val="hybridMultilevel"/>
    <w:tmpl w:val="56661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7B21FF"/>
    <w:multiLevelType w:val="hybridMultilevel"/>
    <w:tmpl w:val="C35AD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F320E"/>
    <w:multiLevelType w:val="hybridMultilevel"/>
    <w:tmpl w:val="0A469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3A2EA9"/>
    <w:multiLevelType w:val="hybridMultilevel"/>
    <w:tmpl w:val="7D48D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EB"/>
    <w:rsid w:val="00011BC7"/>
    <w:rsid w:val="000168E8"/>
    <w:rsid w:val="00030AA5"/>
    <w:rsid w:val="00033E4F"/>
    <w:rsid w:val="00034F73"/>
    <w:rsid w:val="000351AD"/>
    <w:rsid w:val="00064EAB"/>
    <w:rsid w:val="00091B9D"/>
    <w:rsid w:val="000A0C7C"/>
    <w:rsid w:val="000A3D8E"/>
    <w:rsid w:val="000A5541"/>
    <w:rsid w:val="000A69C9"/>
    <w:rsid w:val="000A76E4"/>
    <w:rsid w:val="000D602D"/>
    <w:rsid w:val="000E2F36"/>
    <w:rsid w:val="000F3239"/>
    <w:rsid w:val="000F489B"/>
    <w:rsid w:val="00113B32"/>
    <w:rsid w:val="00123E7C"/>
    <w:rsid w:val="00124712"/>
    <w:rsid w:val="00132F62"/>
    <w:rsid w:val="001553FC"/>
    <w:rsid w:val="001559F0"/>
    <w:rsid w:val="001661E1"/>
    <w:rsid w:val="001816C6"/>
    <w:rsid w:val="001A1E80"/>
    <w:rsid w:val="001B4B03"/>
    <w:rsid w:val="001C39DF"/>
    <w:rsid w:val="001C6E51"/>
    <w:rsid w:val="001F4F10"/>
    <w:rsid w:val="001F7DE0"/>
    <w:rsid w:val="0020466A"/>
    <w:rsid w:val="00216C31"/>
    <w:rsid w:val="00235A35"/>
    <w:rsid w:val="00266EE6"/>
    <w:rsid w:val="00273473"/>
    <w:rsid w:val="002757AF"/>
    <w:rsid w:val="00280ABC"/>
    <w:rsid w:val="002A689D"/>
    <w:rsid w:val="002B5D6C"/>
    <w:rsid w:val="002B7567"/>
    <w:rsid w:val="002C507B"/>
    <w:rsid w:val="002C5426"/>
    <w:rsid w:val="002E2DB5"/>
    <w:rsid w:val="002E6C50"/>
    <w:rsid w:val="002F45B7"/>
    <w:rsid w:val="003064D5"/>
    <w:rsid w:val="0031674E"/>
    <w:rsid w:val="00330CCD"/>
    <w:rsid w:val="00342019"/>
    <w:rsid w:val="00356053"/>
    <w:rsid w:val="00391BD5"/>
    <w:rsid w:val="00392735"/>
    <w:rsid w:val="003935FF"/>
    <w:rsid w:val="003C5A40"/>
    <w:rsid w:val="003E0D69"/>
    <w:rsid w:val="00402C14"/>
    <w:rsid w:val="004079EA"/>
    <w:rsid w:val="004132A9"/>
    <w:rsid w:val="00431B4E"/>
    <w:rsid w:val="004324A2"/>
    <w:rsid w:val="00446877"/>
    <w:rsid w:val="00476967"/>
    <w:rsid w:val="004A1391"/>
    <w:rsid w:val="004C3E53"/>
    <w:rsid w:val="004D7704"/>
    <w:rsid w:val="004F2C3B"/>
    <w:rsid w:val="00511E63"/>
    <w:rsid w:val="00526125"/>
    <w:rsid w:val="00546783"/>
    <w:rsid w:val="005709C4"/>
    <w:rsid w:val="005815A9"/>
    <w:rsid w:val="0058781C"/>
    <w:rsid w:val="0059242F"/>
    <w:rsid w:val="005927CA"/>
    <w:rsid w:val="00593588"/>
    <w:rsid w:val="0059694B"/>
    <w:rsid w:val="005A51D3"/>
    <w:rsid w:val="005C26EC"/>
    <w:rsid w:val="005C65AA"/>
    <w:rsid w:val="005F0B69"/>
    <w:rsid w:val="005F2B7B"/>
    <w:rsid w:val="005F41E6"/>
    <w:rsid w:val="005F75D7"/>
    <w:rsid w:val="00616BF1"/>
    <w:rsid w:val="00631FE8"/>
    <w:rsid w:val="006420FB"/>
    <w:rsid w:val="00645637"/>
    <w:rsid w:val="00652430"/>
    <w:rsid w:val="00655867"/>
    <w:rsid w:val="00655C84"/>
    <w:rsid w:val="00655F19"/>
    <w:rsid w:val="00677DEF"/>
    <w:rsid w:val="006A7F9A"/>
    <w:rsid w:val="006B0876"/>
    <w:rsid w:val="006D2B9C"/>
    <w:rsid w:val="006D34EF"/>
    <w:rsid w:val="006D4523"/>
    <w:rsid w:val="006E116B"/>
    <w:rsid w:val="006F756D"/>
    <w:rsid w:val="00703E48"/>
    <w:rsid w:val="007254CE"/>
    <w:rsid w:val="0075258D"/>
    <w:rsid w:val="00754D29"/>
    <w:rsid w:val="007660C5"/>
    <w:rsid w:val="00770030"/>
    <w:rsid w:val="007808E3"/>
    <w:rsid w:val="00791C16"/>
    <w:rsid w:val="00793812"/>
    <w:rsid w:val="007B3B62"/>
    <w:rsid w:val="007C0C0F"/>
    <w:rsid w:val="007D6244"/>
    <w:rsid w:val="007E23B9"/>
    <w:rsid w:val="007F1BCD"/>
    <w:rsid w:val="007F4BF5"/>
    <w:rsid w:val="00822719"/>
    <w:rsid w:val="0083041B"/>
    <w:rsid w:val="00842DA6"/>
    <w:rsid w:val="00843F26"/>
    <w:rsid w:val="008451BC"/>
    <w:rsid w:val="00853546"/>
    <w:rsid w:val="00860B8B"/>
    <w:rsid w:val="00892985"/>
    <w:rsid w:val="008A29E3"/>
    <w:rsid w:val="008A4DA2"/>
    <w:rsid w:val="008B243A"/>
    <w:rsid w:val="008B2EB2"/>
    <w:rsid w:val="008B7ABF"/>
    <w:rsid w:val="008C0D33"/>
    <w:rsid w:val="008C29C7"/>
    <w:rsid w:val="008D33CE"/>
    <w:rsid w:val="008D7586"/>
    <w:rsid w:val="008E54CE"/>
    <w:rsid w:val="008E7CBC"/>
    <w:rsid w:val="00931B51"/>
    <w:rsid w:val="00932860"/>
    <w:rsid w:val="00961894"/>
    <w:rsid w:val="00961B67"/>
    <w:rsid w:val="009659E8"/>
    <w:rsid w:val="009801F6"/>
    <w:rsid w:val="00980F44"/>
    <w:rsid w:val="009B42F3"/>
    <w:rsid w:val="009D3E07"/>
    <w:rsid w:val="009E14BC"/>
    <w:rsid w:val="00A052E7"/>
    <w:rsid w:val="00A12827"/>
    <w:rsid w:val="00A13320"/>
    <w:rsid w:val="00A55A6C"/>
    <w:rsid w:val="00A573B9"/>
    <w:rsid w:val="00A631E7"/>
    <w:rsid w:val="00A6535A"/>
    <w:rsid w:val="00A65E4A"/>
    <w:rsid w:val="00A8006C"/>
    <w:rsid w:val="00A81D06"/>
    <w:rsid w:val="00A86114"/>
    <w:rsid w:val="00A86959"/>
    <w:rsid w:val="00AB201C"/>
    <w:rsid w:val="00AB4E20"/>
    <w:rsid w:val="00AC37DD"/>
    <w:rsid w:val="00AD0217"/>
    <w:rsid w:val="00AD057E"/>
    <w:rsid w:val="00AD3619"/>
    <w:rsid w:val="00AF3257"/>
    <w:rsid w:val="00B23DBC"/>
    <w:rsid w:val="00B2712F"/>
    <w:rsid w:val="00B450EE"/>
    <w:rsid w:val="00B456E4"/>
    <w:rsid w:val="00B679CA"/>
    <w:rsid w:val="00B72E0B"/>
    <w:rsid w:val="00B74CF6"/>
    <w:rsid w:val="00B955B8"/>
    <w:rsid w:val="00BA4421"/>
    <w:rsid w:val="00BA4A44"/>
    <w:rsid w:val="00BB79FF"/>
    <w:rsid w:val="00BE46EB"/>
    <w:rsid w:val="00BF4C17"/>
    <w:rsid w:val="00C35A75"/>
    <w:rsid w:val="00C44E28"/>
    <w:rsid w:val="00C56889"/>
    <w:rsid w:val="00C57B67"/>
    <w:rsid w:val="00C662D7"/>
    <w:rsid w:val="00C67F66"/>
    <w:rsid w:val="00C703D6"/>
    <w:rsid w:val="00C75781"/>
    <w:rsid w:val="00C862EA"/>
    <w:rsid w:val="00CB6771"/>
    <w:rsid w:val="00CC4390"/>
    <w:rsid w:val="00CF64E5"/>
    <w:rsid w:val="00D36704"/>
    <w:rsid w:val="00D42D5F"/>
    <w:rsid w:val="00D5528D"/>
    <w:rsid w:val="00D5540C"/>
    <w:rsid w:val="00D73D2D"/>
    <w:rsid w:val="00D7470E"/>
    <w:rsid w:val="00D81B1A"/>
    <w:rsid w:val="00D8529C"/>
    <w:rsid w:val="00DA239E"/>
    <w:rsid w:val="00DB7F4F"/>
    <w:rsid w:val="00E00170"/>
    <w:rsid w:val="00E14063"/>
    <w:rsid w:val="00E202F0"/>
    <w:rsid w:val="00E21549"/>
    <w:rsid w:val="00E367FD"/>
    <w:rsid w:val="00E37CB3"/>
    <w:rsid w:val="00E672DC"/>
    <w:rsid w:val="00EB6C45"/>
    <w:rsid w:val="00ED2059"/>
    <w:rsid w:val="00F07D0D"/>
    <w:rsid w:val="00F32D88"/>
    <w:rsid w:val="00F73CCE"/>
    <w:rsid w:val="00F75E33"/>
    <w:rsid w:val="00F77A7E"/>
    <w:rsid w:val="00F857B3"/>
    <w:rsid w:val="00FD6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52A1"/>
  <w15:docId w15:val="{1578779B-9A6A-4C61-8DD2-DD2D7747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46EB"/>
    <w:pPr>
      <w:ind w:left="720"/>
      <w:contextualSpacing/>
    </w:pPr>
  </w:style>
  <w:style w:type="paragraph" w:styleId="Nagwek">
    <w:name w:val="header"/>
    <w:basedOn w:val="Normalny"/>
    <w:link w:val="NagwekZnak"/>
    <w:uiPriority w:val="99"/>
    <w:unhideWhenUsed/>
    <w:rsid w:val="006A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F9A"/>
  </w:style>
  <w:style w:type="paragraph" w:styleId="Stopka">
    <w:name w:val="footer"/>
    <w:basedOn w:val="Normalny"/>
    <w:link w:val="StopkaZnak"/>
    <w:uiPriority w:val="99"/>
    <w:unhideWhenUsed/>
    <w:rsid w:val="006A7F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F9A"/>
  </w:style>
  <w:style w:type="paragraph" w:styleId="Tekstdymka">
    <w:name w:val="Balloon Text"/>
    <w:basedOn w:val="Normalny"/>
    <w:link w:val="TekstdymkaZnak"/>
    <w:uiPriority w:val="99"/>
    <w:semiHidden/>
    <w:unhideWhenUsed/>
    <w:rsid w:val="006A7F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F9A"/>
    <w:rPr>
      <w:rFonts w:ascii="Tahoma" w:hAnsi="Tahoma" w:cs="Tahoma"/>
      <w:sz w:val="16"/>
      <w:szCs w:val="16"/>
    </w:rPr>
  </w:style>
  <w:style w:type="character" w:styleId="Hipercze">
    <w:name w:val="Hyperlink"/>
    <w:basedOn w:val="Domylnaczcionkaakapitu"/>
    <w:uiPriority w:val="99"/>
    <w:unhideWhenUsed/>
    <w:rsid w:val="009801F6"/>
    <w:rPr>
      <w:color w:val="0000FF" w:themeColor="hyperlink"/>
      <w:u w:val="single"/>
    </w:rPr>
  </w:style>
  <w:style w:type="paragraph" w:customStyle="1" w:styleId="Default">
    <w:name w:val="Default"/>
    <w:rsid w:val="00AD057E"/>
    <w:pPr>
      <w:autoSpaceDE w:val="0"/>
      <w:autoSpaceDN w:val="0"/>
      <w:adjustRightInd w:val="0"/>
      <w:spacing w:after="0" w:line="240" w:lineRule="auto"/>
    </w:pPr>
    <w:rPr>
      <w:rFonts w:ascii="Calibri" w:hAnsi="Calibri" w:cs="Calibri"/>
      <w:color w:val="000000"/>
      <w:sz w:val="24"/>
      <w:szCs w:val="24"/>
    </w:rPr>
  </w:style>
  <w:style w:type="character" w:styleId="Tekstzastpczy">
    <w:name w:val="Placeholder Text"/>
    <w:basedOn w:val="Domylnaczcionkaakapitu"/>
    <w:uiPriority w:val="99"/>
    <w:semiHidden/>
    <w:rsid w:val="00AD057E"/>
    <w:rPr>
      <w:color w:val="808080"/>
    </w:rPr>
  </w:style>
  <w:style w:type="character" w:styleId="Odwoaniedokomentarza">
    <w:name w:val="annotation reference"/>
    <w:basedOn w:val="Domylnaczcionkaakapitu"/>
    <w:uiPriority w:val="99"/>
    <w:semiHidden/>
    <w:unhideWhenUsed/>
    <w:rsid w:val="00342019"/>
    <w:rPr>
      <w:sz w:val="16"/>
      <w:szCs w:val="16"/>
    </w:rPr>
  </w:style>
  <w:style w:type="paragraph" w:styleId="Tekstkomentarza">
    <w:name w:val="annotation text"/>
    <w:basedOn w:val="Normalny"/>
    <w:link w:val="TekstkomentarzaZnak"/>
    <w:uiPriority w:val="99"/>
    <w:semiHidden/>
    <w:unhideWhenUsed/>
    <w:rsid w:val="003420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019"/>
    <w:rPr>
      <w:sz w:val="20"/>
      <w:szCs w:val="20"/>
    </w:rPr>
  </w:style>
  <w:style w:type="paragraph" w:styleId="Tematkomentarza">
    <w:name w:val="annotation subject"/>
    <w:basedOn w:val="Tekstkomentarza"/>
    <w:next w:val="Tekstkomentarza"/>
    <w:link w:val="TematkomentarzaZnak"/>
    <w:uiPriority w:val="99"/>
    <w:semiHidden/>
    <w:unhideWhenUsed/>
    <w:rsid w:val="00342019"/>
    <w:rPr>
      <w:b/>
      <w:bCs/>
    </w:rPr>
  </w:style>
  <w:style w:type="character" w:customStyle="1" w:styleId="TematkomentarzaZnak">
    <w:name w:val="Temat komentarza Znak"/>
    <w:basedOn w:val="TekstkomentarzaZnak"/>
    <w:link w:val="Tematkomentarza"/>
    <w:uiPriority w:val="99"/>
    <w:semiHidden/>
    <w:rsid w:val="00342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interplasti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CDBE-9E69-4C75-A0CB-EBC35DF2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Lider</dc:creator>
  <cp:lastModifiedBy>Aneta Janczewska</cp:lastModifiedBy>
  <cp:revision>4</cp:revision>
  <cp:lastPrinted>2017-01-30T13:43:00Z</cp:lastPrinted>
  <dcterms:created xsi:type="dcterms:W3CDTF">2017-02-22T07:27:00Z</dcterms:created>
  <dcterms:modified xsi:type="dcterms:W3CDTF">2017-02-22T07:28:00Z</dcterms:modified>
</cp:coreProperties>
</file>